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0C7D1" w14:textId="77777777" w:rsidR="00F67782" w:rsidRPr="007115D6" w:rsidRDefault="00F67782" w:rsidP="00F67782">
      <w:pPr>
        <w:rPr>
          <w:rFonts w:ascii="Georgia" w:hAnsi="Georgia"/>
          <w:color w:val="000000" w:themeColor="text1"/>
        </w:rPr>
      </w:pPr>
      <w:r w:rsidRPr="007115D6">
        <w:rPr>
          <w:rFonts w:ascii="Georgia" w:hAnsi="Georgia"/>
          <w:b/>
          <w:color w:val="000000" w:themeColor="text1"/>
        </w:rPr>
        <w:t>To:</w:t>
      </w:r>
      <w:r w:rsidRPr="007115D6">
        <w:rPr>
          <w:rFonts w:ascii="Georgia" w:hAnsi="Georgia"/>
          <w:color w:val="000000" w:themeColor="text1"/>
        </w:rPr>
        <w:t xml:space="preserve"> Manti-La Sal NF Forest Plan Revision Team</w:t>
      </w:r>
    </w:p>
    <w:p w14:paraId="17EE5533" w14:textId="77777777" w:rsidR="00F67782" w:rsidRPr="007115D6" w:rsidRDefault="00F67782" w:rsidP="00F67782">
      <w:pPr>
        <w:rPr>
          <w:rFonts w:ascii="Georgia" w:hAnsi="Georgia"/>
          <w:color w:val="000000" w:themeColor="text1"/>
        </w:rPr>
      </w:pPr>
    </w:p>
    <w:p w14:paraId="2D4748D0" w14:textId="06D7EE98" w:rsidR="00F67782" w:rsidRPr="007115D6" w:rsidRDefault="00F67782" w:rsidP="00F67782">
      <w:pPr>
        <w:rPr>
          <w:rFonts w:ascii="Georgia" w:hAnsi="Georgia"/>
          <w:color w:val="000000" w:themeColor="text1"/>
        </w:rPr>
      </w:pPr>
      <w:r w:rsidRPr="007115D6">
        <w:rPr>
          <w:rFonts w:ascii="Georgia" w:hAnsi="Georgia"/>
          <w:b/>
          <w:color w:val="000000" w:themeColor="text1"/>
        </w:rPr>
        <w:t>Re:</w:t>
      </w:r>
      <w:r w:rsidRPr="007115D6">
        <w:rPr>
          <w:rFonts w:ascii="Georgia" w:hAnsi="Georgia"/>
          <w:color w:val="000000" w:themeColor="text1"/>
        </w:rPr>
        <w:t xml:space="preserve"> Annotated bibliography of some new information relevant to assessment of </w:t>
      </w:r>
      <w:proofErr w:type="gramStart"/>
      <w:r w:rsidRPr="007115D6">
        <w:rPr>
          <w:rFonts w:ascii="Georgia" w:hAnsi="Georgia"/>
          <w:color w:val="000000" w:themeColor="text1"/>
        </w:rPr>
        <w:t>MLSNF  for</w:t>
      </w:r>
      <w:proofErr w:type="gramEnd"/>
      <w:r w:rsidRPr="007115D6">
        <w:rPr>
          <w:rFonts w:ascii="Georgia" w:hAnsi="Georgia"/>
          <w:color w:val="000000" w:themeColor="text1"/>
        </w:rPr>
        <w:t xml:space="preserve"> the forest plan revision</w:t>
      </w:r>
    </w:p>
    <w:p w14:paraId="22C131C0" w14:textId="073B2E79" w:rsidR="00F67782" w:rsidRPr="007115D6" w:rsidRDefault="00F67782" w:rsidP="00F67782">
      <w:pPr>
        <w:rPr>
          <w:rFonts w:ascii="Georgia" w:hAnsi="Georgia"/>
          <w:color w:val="000000" w:themeColor="text1"/>
        </w:rPr>
      </w:pPr>
      <w:r w:rsidRPr="007115D6">
        <w:rPr>
          <w:rFonts w:ascii="Georgia" w:hAnsi="Georgia"/>
          <w:b/>
          <w:color w:val="000000" w:themeColor="text1"/>
        </w:rPr>
        <w:t>Submitted by</w:t>
      </w:r>
      <w:r w:rsidRPr="007115D6">
        <w:rPr>
          <w:rFonts w:ascii="Georgia" w:hAnsi="Georgia"/>
          <w:color w:val="000000" w:themeColor="text1"/>
        </w:rPr>
        <w:t>: Mary O’Brien</w:t>
      </w:r>
      <w:r w:rsidR="003832CD">
        <w:rPr>
          <w:rFonts w:ascii="Georgia" w:hAnsi="Georgia"/>
          <w:color w:val="000000" w:themeColor="text1"/>
        </w:rPr>
        <w:t>,</w:t>
      </w:r>
      <w:r w:rsidRPr="007115D6">
        <w:rPr>
          <w:rFonts w:ascii="Georgia" w:hAnsi="Georgia"/>
          <w:color w:val="000000" w:themeColor="text1"/>
        </w:rPr>
        <w:t xml:space="preserve"> Grand Canyon Trust</w:t>
      </w:r>
    </w:p>
    <w:p w14:paraId="689E5296" w14:textId="5BDB9892" w:rsidR="00F67782" w:rsidRPr="007115D6" w:rsidRDefault="00F67782" w:rsidP="00F67782">
      <w:pPr>
        <w:rPr>
          <w:rFonts w:ascii="Georgia" w:hAnsi="Georgia"/>
          <w:color w:val="000000" w:themeColor="text1"/>
        </w:rPr>
      </w:pPr>
      <w:r w:rsidRPr="007115D6">
        <w:rPr>
          <w:rFonts w:ascii="Georgia" w:hAnsi="Georgia"/>
          <w:b/>
          <w:color w:val="000000" w:themeColor="text1"/>
        </w:rPr>
        <w:t>Date:</w:t>
      </w:r>
      <w:r w:rsidR="008133FB">
        <w:rPr>
          <w:rFonts w:ascii="Georgia" w:hAnsi="Georgia"/>
          <w:color w:val="000000" w:themeColor="text1"/>
        </w:rPr>
        <w:t xml:space="preserve"> July 25</w:t>
      </w:r>
      <w:r w:rsidRPr="007115D6">
        <w:rPr>
          <w:rFonts w:ascii="Georgia" w:hAnsi="Georgia"/>
          <w:color w:val="000000" w:themeColor="text1"/>
        </w:rPr>
        <w:t>, 2017</w:t>
      </w:r>
    </w:p>
    <w:p w14:paraId="561E1680" w14:textId="77777777" w:rsidR="007B143F" w:rsidRPr="007115D6" w:rsidRDefault="007B143F">
      <w:pPr>
        <w:rPr>
          <w:rFonts w:ascii="Georgia" w:eastAsia="Calibri" w:hAnsi="Georgia" w:cs="Calibri"/>
          <w:b/>
          <w:color w:val="000000" w:themeColor="text1"/>
        </w:rPr>
      </w:pPr>
    </w:p>
    <w:p w14:paraId="520869A5" w14:textId="27C9C9F1" w:rsidR="00A504F9" w:rsidRPr="007115D6" w:rsidRDefault="00A504F9">
      <w:pPr>
        <w:rPr>
          <w:rFonts w:ascii="Georgia" w:eastAsia="Calibri" w:hAnsi="Georgia" w:cs="Calibri"/>
          <w:color w:val="000000" w:themeColor="text1"/>
        </w:rPr>
      </w:pPr>
      <w:r w:rsidRPr="007115D6">
        <w:rPr>
          <w:rFonts w:ascii="Georgia" w:eastAsia="Calibri" w:hAnsi="Georgia" w:cs="Calibri"/>
          <w:i/>
          <w:color w:val="000000" w:themeColor="text1"/>
        </w:rPr>
        <w:t>Note</w:t>
      </w:r>
      <w:r w:rsidRPr="007115D6">
        <w:rPr>
          <w:rFonts w:ascii="Georgia" w:eastAsia="Calibri" w:hAnsi="Georgia" w:cs="Calibri"/>
          <w:color w:val="000000" w:themeColor="text1"/>
        </w:rPr>
        <w:t>: Each of the following documents can be downloaded by clicking on the link.</w:t>
      </w:r>
    </w:p>
    <w:p w14:paraId="5B5205F7" w14:textId="77777777" w:rsidR="007B143F" w:rsidRPr="007115D6" w:rsidRDefault="007B143F">
      <w:pPr>
        <w:rPr>
          <w:rFonts w:ascii="Georgia" w:eastAsia="Calibri" w:hAnsi="Georgia" w:cs="Calibri"/>
          <w:b/>
          <w:color w:val="000000" w:themeColor="text1"/>
        </w:rPr>
      </w:pPr>
    </w:p>
    <w:p w14:paraId="3DCA9F69" w14:textId="6160A536" w:rsidR="00AA5B48" w:rsidRPr="00ED3451" w:rsidRDefault="00AA5B48">
      <w:pPr>
        <w:rPr>
          <w:rFonts w:ascii="Georgia" w:hAnsi="Georgia" w:cs="Arial Hebrew"/>
          <w:b/>
          <w:color w:val="000000" w:themeColor="text1"/>
          <w:sz w:val="28"/>
          <w:szCs w:val="28"/>
        </w:rPr>
      </w:pPr>
      <w:r w:rsidRPr="00ED3451">
        <w:rPr>
          <w:rFonts w:ascii="Georgia" w:eastAsia="Calibri" w:hAnsi="Georgia" w:cs="Calibri"/>
          <w:b/>
          <w:color w:val="000000" w:themeColor="text1"/>
          <w:sz w:val="28"/>
          <w:szCs w:val="28"/>
        </w:rPr>
        <w:t>Climate</w:t>
      </w:r>
      <w:r w:rsidRPr="00ED3451">
        <w:rPr>
          <w:rFonts w:ascii="Georgia" w:hAnsi="Georgia" w:cs="Arial Hebrew"/>
          <w:b/>
          <w:color w:val="000000" w:themeColor="text1"/>
          <w:sz w:val="28"/>
          <w:szCs w:val="28"/>
        </w:rPr>
        <w:t xml:space="preserve"> </w:t>
      </w:r>
      <w:r w:rsidRPr="00ED3451">
        <w:rPr>
          <w:rFonts w:ascii="Georgia" w:eastAsia="Calibri" w:hAnsi="Georgia" w:cs="Calibri"/>
          <w:b/>
          <w:color w:val="000000" w:themeColor="text1"/>
          <w:sz w:val="28"/>
          <w:szCs w:val="28"/>
        </w:rPr>
        <w:t>Change</w:t>
      </w:r>
      <w:r w:rsidRPr="00ED3451">
        <w:rPr>
          <w:rFonts w:ascii="Georgia" w:hAnsi="Georgia" w:cs="Arial Hebrew"/>
          <w:b/>
          <w:color w:val="000000" w:themeColor="text1"/>
          <w:sz w:val="28"/>
          <w:szCs w:val="28"/>
        </w:rPr>
        <w:t xml:space="preserve"> </w:t>
      </w:r>
      <w:r w:rsidRPr="00ED3451">
        <w:rPr>
          <w:rFonts w:ascii="Georgia" w:eastAsia="Calibri" w:hAnsi="Georgia" w:cs="Calibri"/>
          <w:b/>
          <w:color w:val="000000" w:themeColor="text1"/>
          <w:sz w:val="28"/>
          <w:szCs w:val="28"/>
        </w:rPr>
        <w:t>Papers</w:t>
      </w:r>
      <w:r w:rsidRPr="00ED3451">
        <w:rPr>
          <w:rFonts w:ascii="Georgia" w:hAnsi="Georgia" w:cs="Arial Hebrew"/>
          <w:b/>
          <w:color w:val="000000" w:themeColor="text1"/>
          <w:sz w:val="28"/>
          <w:szCs w:val="28"/>
        </w:rPr>
        <w:t>:</w:t>
      </w:r>
    </w:p>
    <w:p w14:paraId="17B1DC98" w14:textId="77777777" w:rsidR="007550E2" w:rsidRPr="007115D6" w:rsidRDefault="007550E2">
      <w:pPr>
        <w:rPr>
          <w:rFonts w:ascii="Georgia" w:hAnsi="Georgia" w:cs="Arial Hebrew"/>
          <w:b/>
          <w:color w:val="000000" w:themeColor="text1"/>
        </w:rPr>
      </w:pPr>
    </w:p>
    <w:p w14:paraId="1CC11359" w14:textId="77777777" w:rsidR="007115D6" w:rsidRPr="007115D6" w:rsidRDefault="007115D6" w:rsidP="007115D6">
      <w:pPr>
        <w:rPr>
          <w:rStyle w:val="Hyperlink"/>
          <w:rFonts w:ascii="Georgia" w:hAnsi="Georgia" w:cs="Arial Hebrew"/>
          <w:b/>
          <w:color w:val="000000" w:themeColor="text1"/>
          <w:u w:val="none"/>
          <w14:cntxtAlts/>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"http://www.greatoldbroads.org/wp-content/uploads/formidable/44/Bestelmeyer_et-al-2015.pdf" </w:instrText>
      </w:r>
      <w:r w:rsidRPr="007115D6">
        <w:rPr>
          <w:rFonts w:ascii="Georgia" w:eastAsia="Calibri" w:hAnsi="Georgia" w:cs="Calibri"/>
          <w:b/>
          <w:color w:val="000000" w:themeColor="text1"/>
        </w:rPr>
        <w:fldChar w:fldCharType="separate"/>
      </w:r>
      <w:proofErr w:type="spellStart"/>
      <w:r w:rsidRPr="007115D6">
        <w:rPr>
          <w:rStyle w:val="Hyperlink"/>
          <w:rFonts w:ascii="Georgia" w:eastAsia="Calibri" w:hAnsi="Georgia" w:cs="Calibri"/>
          <w:b/>
          <w:color w:val="000000" w:themeColor="text1"/>
          <w:u w:val="none"/>
          <w14:cntxtAlts/>
        </w:rPr>
        <w:t>Bestelmeyer</w:t>
      </w:r>
      <w:proofErr w:type="spellEnd"/>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B</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T</w:t>
      </w:r>
      <w:r w:rsidRPr="007115D6">
        <w:rPr>
          <w:rStyle w:val="Hyperlink"/>
          <w:rFonts w:ascii="Georgia" w:hAnsi="Georgia" w:cs="Arial Hebrew"/>
          <w:b/>
          <w:color w:val="000000" w:themeColor="text1"/>
          <w:u w:val="none"/>
          <w14:cntxtAlts/>
        </w:rPr>
        <w:t xml:space="preserve">., </w:t>
      </w:r>
      <w:proofErr w:type="spellStart"/>
      <w:r w:rsidRPr="007115D6">
        <w:rPr>
          <w:rStyle w:val="Hyperlink"/>
          <w:rFonts w:ascii="Georgia" w:eastAsia="Calibri" w:hAnsi="Georgia" w:cs="Calibri"/>
          <w:b/>
          <w:color w:val="000000" w:themeColor="text1"/>
          <w:u w:val="none"/>
          <w14:cntxtAlts/>
        </w:rPr>
        <w:t>Okin</w:t>
      </w:r>
      <w:proofErr w:type="spellEnd"/>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G</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S</w:t>
      </w:r>
      <w:r w:rsidRPr="007115D6">
        <w:rPr>
          <w:rStyle w:val="Hyperlink"/>
          <w:rFonts w:ascii="Georgia" w:hAnsi="Georgia" w:cs="Arial Hebrew"/>
          <w:b/>
          <w:color w:val="000000" w:themeColor="text1"/>
          <w:u w:val="none"/>
          <w14:cntxtAlts/>
        </w:rPr>
        <w:t xml:space="preserve">., </w:t>
      </w:r>
      <w:proofErr w:type="spellStart"/>
      <w:r w:rsidRPr="007115D6">
        <w:rPr>
          <w:rStyle w:val="Hyperlink"/>
          <w:rFonts w:ascii="Georgia" w:eastAsia="Calibri" w:hAnsi="Georgia" w:cs="Calibri"/>
          <w:b/>
          <w:color w:val="000000" w:themeColor="text1"/>
          <w:u w:val="none"/>
          <w14:cntxtAlts/>
        </w:rPr>
        <w:t>Duniway</w:t>
      </w:r>
      <w:proofErr w:type="spellEnd"/>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M</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C</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Archer</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S</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R</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Sayre</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N</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F</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Williamson</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J</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C</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and</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Herrick</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J</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E</w:t>
      </w:r>
      <w:r w:rsidRPr="007115D6">
        <w:rPr>
          <w:rStyle w:val="Hyperlink"/>
          <w:rFonts w:ascii="Georgia" w:hAnsi="Georgia" w:cs="Arial Hebrew"/>
          <w:b/>
          <w:color w:val="000000" w:themeColor="text1"/>
          <w:u w:val="none"/>
          <w14:cntxtAlts/>
        </w:rPr>
        <w:t xml:space="preserve">. (2015), </w:t>
      </w:r>
      <w:r w:rsidRPr="007115D6">
        <w:rPr>
          <w:rStyle w:val="Hyperlink"/>
          <w:rFonts w:ascii="Georgia" w:eastAsia="Calibri" w:hAnsi="Georgia" w:cs="Calibri"/>
          <w:b/>
          <w:color w:val="000000" w:themeColor="text1"/>
          <w:u w:val="none"/>
          <w14:cntxtAlts/>
        </w:rPr>
        <w:t>Desertification</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land</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use</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and</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the</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transformation</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of</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global</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drylands</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Frontiers</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in</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Ecology</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and</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the</w:t>
      </w:r>
      <w:r w:rsidRPr="007115D6">
        <w:rPr>
          <w:rStyle w:val="Hyperlink"/>
          <w:rFonts w:ascii="Georgia" w:hAnsi="Georgia" w:cs="Arial Hebrew"/>
          <w:b/>
          <w:color w:val="000000" w:themeColor="text1"/>
          <w:u w:val="none"/>
          <w14:cntxtAlts/>
        </w:rPr>
        <w:t xml:space="preserve"> </w:t>
      </w:r>
      <w:r w:rsidRPr="007115D6">
        <w:rPr>
          <w:rStyle w:val="Hyperlink"/>
          <w:rFonts w:ascii="Georgia" w:eastAsia="Calibri" w:hAnsi="Georgia" w:cs="Calibri"/>
          <w:b/>
          <w:color w:val="000000" w:themeColor="text1"/>
          <w:u w:val="none"/>
          <w14:cntxtAlts/>
        </w:rPr>
        <w:t>Environment</w:t>
      </w:r>
      <w:r w:rsidRPr="007115D6">
        <w:rPr>
          <w:rStyle w:val="Hyperlink"/>
          <w:rFonts w:ascii="Georgia" w:hAnsi="Georgia" w:cs="Arial Hebrew"/>
          <w:b/>
          <w:color w:val="000000" w:themeColor="text1"/>
          <w:u w:val="none"/>
          <w14:cntxtAlts/>
        </w:rPr>
        <w:t xml:space="preserve">, 13: 28–36. </w:t>
      </w:r>
      <w:r w:rsidRPr="007115D6">
        <w:rPr>
          <w:rStyle w:val="Hyperlink"/>
          <w:rFonts w:ascii="Georgia" w:eastAsia="Calibri" w:hAnsi="Georgia" w:cs="Calibri"/>
          <w:b/>
          <w:color w:val="000000" w:themeColor="text1"/>
          <w:u w:val="none"/>
          <w14:cntxtAlts/>
        </w:rPr>
        <w:t>doi</w:t>
      </w:r>
      <w:r w:rsidRPr="007115D6">
        <w:rPr>
          <w:rStyle w:val="Hyperlink"/>
          <w:rFonts w:ascii="Georgia" w:hAnsi="Georgia" w:cs="Arial Hebrew"/>
          <w:b/>
          <w:color w:val="000000" w:themeColor="text1"/>
          <w:u w:val="none"/>
          <w14:cntxtAlts/>
        </w:rPr>
        <w:t>:10.1890/140162</w:t>
      </w:r>
    </w:p>
    <w:p w14:paraId="3610044A"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689984" behindDoc="0" locked="0" layoutInCell="1" allowOverlap="1" wp14:anchorId="77A7E49E" wp14:editId="7EFA6F64">
                <wp:simplePos x="0" y="0"/>
                <wp:positionH relativeFrom="column">
                  <wp:posOffset>0</wp:posOffset>
                </wp:positionH>
                <wp:positionV relativeFrom="paragraph">
                  <wp:posOffset>0</wp:posOffset>
                </wp:positionV>
                <wp:extent cx="558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54452"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" strokecolor="black [3213]" strokeweight=".5pt">
                <v:stroke joinstyle="miter"/>
              </v:line>
            </w:pict>
          </mc:Fallback>
        </mc:AlternateContent>
      </w:r>
    </w:p>
    <w:p w14:paraId="1F816540"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b/>
          <w:color w:val="000000" w:themeColor="text1"/>
        </w:rPr>
        <w: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framework</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consider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desertification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dryland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transformation</w:t>
      </w:r>
    </w:p>
    <w:p w14:paraId="4215FDF9" w14:textId="77777777" w:rsidR="007115D6" w:rsidRPr="007115D6" w:rsidRDefault="007115D6" w:rsidP="007115D6">
      <w:pPr>
        <w:rPr>
          <w:rFonts w:ascii="Georgia" w:hAnsi="Georgia" w:cs="Arial Hebrew"/>
          <w:color w:val="000000" w:themeColor="text1"/>
        </w:rPr>
      </w:pPr>
    </w:p>
    <w:p w14:paraId="60BD1C5C"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review suggests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detailed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model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vegetation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soil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w:t>
      </w:r>
      <w:r w:rsidRPr="007115D6">
        <w:rPr>
          <w:rFonts w:ascii="Georgia" w:hAnsi="Georgia" w:cs="Arial Hebrew"/>
          <w:color w:val="000000" w:themeColor="text1"/>
        </w:rPr>
        <w:t>.</w:t>
      </w:r>
      <w:r w:rsidRPr="007115D6">
        <w:rPr>
          <w:rFonts w:ascii="Georgia" w:eastAsia="Calibri" w:hAnsi="Georgia" w:cs="Calibri"/>
          <w:color w:val="000000" w:themeColor="text1"/>
        </w:rPr>
        <w: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comprise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equilibrium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non</w:t>
      </w:r>
      <w:r w:rsidRPr="007115D6">
        <w:rPr>
          <w:rFonts w:ascii="Georgia" w:hAnsi="Georgia" w:cs="Arial Hebrew"/>
          <w:color w:val="000000" w:themeColor="text1"/>
        </w:rPr>
        <w:t>-</w:t>
      </w:r>
      <w:r w:rsidRPr="007115D6">
        <w:rPr>
          <w:rFonts w:ascii="Georgia" w:eastAsia="Calibri" w:hAnsi="Georgia" w:cs="Calibri"/>
          <w:color w:val="000000" w:themeColor="text1"/>
        </w:rPr>
        <w:t>equilibrium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thresholds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combined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understanding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broad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process</w:t>
      </w:r>
      <w:r w:rsidRPr="007115D6">
        <w:rPr>
          <w:rFonts w:ascii="Georgia" w:hAnsi="Georgia" w:cs="Arial Hebrew"/>
          <w:color w:val="000000" w:themeColor="text1"/>
        </w:rPr>
        <w:t>-</w:t>
      </w:r>
      <w:r w:rsidRPr="007115D6">
        <w:rPr>
          <w:rFonts w:ascii="Georgia" w:eastAsia="Calibri" w:hAnsi="Georgia" w:cs="Calibri"/>
          <w:color w:val="000000" w:themeColor="text1"/>
        </w:rPr>
        <w:t>oriented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manage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continued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transformation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drylands</w:t>
      </w:r>
      <w:r w:rsidRPr="007115D6">
        <w:rPr>
          <w:rFonts w:ascii="Georgia" w:hAnsi="Georgia" w:cs="Arial Hebrew"/>
          <w:color w:val="000000" w:themeColor="text1"/>
        </w:rPr>
        <w:t>.</w:t>
      </w:r>
    </w:p>
    <w:p w14:paraId="51F5ECA2" w14:textId="77777777" w:rsidR="007115D6" w:rsidRPr="007115D6" w:rsidRDefault="007115D6" w:rsidP="007115D6">
      <w:pPr>
        <w:rPr>
          <w:rFonts w:ascii="Georgia" w:hAnsi="Georgia" w:cs="Arial Hebrew"/>
          <w:b/>
          <w:color w:val="000000" w:themeColor="text1"/>
        </w:rPr>
      </w:pPr>
    </w:p>
    <w:p w14:paraId="6283DC50" w14:textId="77777777"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 xml:space="preserve">State changes and land use changes that push dryland ecosystems over thresholds are emerging and effective ways to think about ecological change.  This could be a good model with which to think about lower elevation woodlands. </w:t>
      </w:r>
    </w:p>
    <w:p w14:paraId="45174134" w14:textId="77777777" w:rsidR="00722D92" w:rsidRPr="007115D6" w:rsidRDefault="00722D92">
      <w:pPr>
        <w:rPr>
          <w:rFonts w:ascii="Georgia" w:hAnsi="Georgia" w:cs="Arial Hebrew"/>
          <w:b/>
          <w:color w:val="000000" w:themeColor="text1"/>
        </w:rPr>
      </w:pPr>
    </w:p>
    <w:p w14:paraId="282D4C85" w14:textId="77777777" w:rsidR="00722D92" w:rsidRDefault="00722D92">
      <w:pPr>
        <w:rPr>
          <w:rFonts w:ascii="Georgia" w:hAnsi="Georgia" w:cs="Arial Hebrew"/>
          <w:b/>
          <w:color w:val="000000" w:themeColor="text1"/>
        </w:rPr>
      </w:pPr>
    </w:p>
    <w:p w14:paraId="1BD6BA32" w14:textId="77777777" w:rsidR="007550E2" w:rsidRPr="007115D6" w:rsidRDefault="007550E2">
      <w:pPr>
        <w:rPr>
          <w:rFonts w:ascii="Georgia" w:hAnsi="Georgia" w:cs="Arial Hebrew"/>
          <w:b/>
          <w:color w:val="000000" w:themeColor="text1"/>
        </w:rPr>
      </w:pPr>
    </w:p>
    <w:p w14:paraId="6D3C0ABB" w14:textId="77777777" w:rsidR="007115D6" w:rsidRPr="007115D6" w:rsidRDefault="007B4013" w:rsidP="007115D6">
      <w:pPr>
        <w:rPr>
          <w:rFonts w:ascii="Georgia" w:eastAsia="Times New Roman" w:hAnsi="Georgia" w:cs="Arial Hebrew"/>
          <w:b/>
          <w:color w:val="000000" w:themeColor="text1"/>
        </w:rPr>
      </w:pPr>
      <w:hyperlink r:id="rId6" w:history="1">
        <w:r w:rsidR="007115D6" w:rsidRPr="007115D6">
          <w:rPr>
            <w:rStyle w:val="Hyperlink"/>
            <w:rFonts w:ascii="Georgia" w:eastAsia="Calibri" w:hAnsi="Georgia" w:cs="Calibri"/>
            <w:b/>
            <w:color w:val="000000" w:themeColor="text1"/>
            <w:u w:val="none"/>
            <w:bdr w:val="none" w:sz="0" w:space="0" w:color="auto" w:frame="1"/>
            <w:shd w:val="clear" w:color="auto" w:fill="FFFFFF"/>
          </w:rPr>
          <w:t>Castle</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S</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L</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B</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F</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Thomas</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J</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T</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proofErr w:type="spellStart"/>
        <w:r w:rsidR="007115D6" w:rsidRPr="007115D6">
          <w:rPr>
            <w:rStyle w:val="Hyperlink"/>
            <w:rFonts w:ascii="Georgia" w:eastAsia="Calibri" w:hAnsi="Georgia" w:cs="Calibri"/>
            <w:b/>
            <w:color w:val="000000" w:themeColor="text1"/>
            <w:u w:val="none"/>
            <w:bdr w:val="none" w:sz="0" w:space="0" w:color="auto" w:frame="1"/>
            <w:shd w:val="clear" w:color="auto" w:fill="FFFFFF"/>
          </w:rPr>
          <w:t>Reager</w:t>
        </w:r>
        <w:proofErr w:type="spellEnd"/>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M</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proofErr w:type="spellStart"/>
        <w:r w:rsidR="007115D6" w:rsidRPr="007115D6">
          <w:rPr>
            <w:rStyle w:val="Hyperlink"/>
            <w:rFonts w:ascii="Georgia" w:eastAsia="Calibri" w:hAnsi="Georgia" w:cs="Calibri"/>
            <w:b/>
            <w:color w:val="000000" w:themeColor="text1"/>
            <w:u w:val="none"/>
            <w:bdr w:val="none" w:sz="0" w:space="0" w:color="auto" w:frame="1"/>
            <w:shd w:val="clear" w:color="auto" w:fill="FFFFFF"/>
          </w:rPr>
          <w:t>Rodell</w:t>
        </w:r>
        <w:proofErr w:type="spellEnd"/>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S</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C</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Swenson</w:t>
        </w:r>
        <w:r w:rsidR="007115D6" w:rsidRPr="007115D6">
          <w:rPr>
            <w:rStyle w:val="Hyperlink"/>
            <w:rFonts w:ascii="Georgia" w:eastAsia="Times New Roman" w:hAnsi="Georgia" w:cs="Arial Hebrew"/>
            <w:b/>
            <w:color w:val="000000" w:themeColor="text1"/>
            <w:u w:val="none"/>
            <w:shd w:val="clear" w:color="auto" w:fill="FFFFFF"/>
          </w:rPr>
          <w:t xml:space="preserve">, </w:t>
        </w:r>
        <w:r w:rsidR="007115D6" w:rsidRPr="007115D6">
          <w:rPr>
            <w:rStyle w:val="Hyperlink"/>
            <w:rFonts w:ascii="Georgia" w:eastAsia="Calibri" w:hAnsi="Georgia" w:cs="Calibri"/>
            <w:b/>
            <w:color w:val="000000" w:themeColor="text1"/>
            <w:u w:val="none"/>
            <w:shd w:val="clear" w:color="auto" w:fill="FFFFFF"/>
          </w:rPr>
          <w:t>and</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J</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S</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proofErr w:type="spellStart"/>
        <w:r w:rsidR="007115D6" w:rsidRPr="007115D6">
          <w:rPr>
            <w:rStyle w:val="Hyperlink"/>
            <w:rFonts w:ascii="Georgia" w:eastAsia="Calibri" w:hAnsi="Georgia" w:cs="Calibri"/>
            <w:b/>
            <w:color w:val="000000" w:themeColor="text1"/>
            <w:u w:val="none"/>
            <w:bdr w:val="none" w:sz="0" w:space="0" w:color="auto" w:frame="1"/>
            <w:shd w:val="clear" w:color="auto" w:fill="FFFFFF"/>
          </w:rPr>
          <w:t>Famiglietti</w:t>
        </w:r>
        <w:proofErr w:type="spellEnd"/>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2014</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Calibri" w:hAnsi="Georgia" w:cs="Calibri"/>
            <w:b/>
            <w:color w:val="000000" w:themeColor="text1"/>
            <w:u w:val="none"/>
            <w:bdr w:val="none" w:sz="0" w:space="0" w:color="auto" w:frame="1"/>
            <w:shd w:val="clear" w:color="auto" w:fill="FFFFFF"/>
          </w:rPr>
          <w:t>Groundwater</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depletion</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during</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drought</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threatens</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future</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water</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security</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of</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the</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Colorado</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River</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Basin</w:t>
        </w:r>
        <w:r w:rsidR="007115D6" w:rsidRPr="007115D6">
          <w:rPr>
            <w:rStyle w:val="Hyperlink"/>
            <w:rFonts w:ascii="Georgia" w:eastAsia="Times New Roman" w:hAnsi="Georgia" w:cs="Arial Hebrew"/>
            <w:b/>
            <w:color w:val="000000" w:themeColor="text1"/>
            <w:u w:val="none"/>
            <w:shd w:val="clear" w:color="auto" w:fill="FFFFFF"/>
          </w:rPr>
          <w:t>, </w:t>
        </w:r>
        <w:proofErr w:type="spellStart"/>
        <w:r w:rsidR="007115D6" w:rsidRPr="007115D6">
          <w:rPr>
            <w:rStyle w:val="Hyperlink"/>
            <w:rFonts w:ascii="Georgia" w:eastAsia="Calibri" w:hAnsi="Georgia" w:cs="Calibri"/>
            <w:b/>
            <w:color w:val="000000" w:themeColor="text1"/>
            <w:u w:val="none"/>
            <w:bdr w:val="none" w:sz="0" w:space="0" w:color="auto" w:frame="1"/>
            <w:shd w:val="clear" w:color="auto" w:fill="FFFFFF"/>
          </w:rPr>
          <w:t>Geophys</w:t>
        </w:r>
        <w:proofErr w:type="spellEnd"/>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Res</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007115D6" w:rsidRPr="007115D6">
          <w:rPr>
            <w:rStyle w:val="Hyperlink"/>
            <w:rFonts w:ascii="Georgia" w:eastAsia="Calibri" w:hAnsi="Georgia" w:cs="Calibri"/>
            <w:b/>
            <w:color w:val="000000" w:themeColor="text1"/>
            <w:u w:val="none"/>
            <w:bdr w:val="none" w:sz="0" w:space="0" w:color="auto" w:frame="1"/>
            <w:shd w:val="clear" w:color="auto" w:fill="FFFFFF"/>
          </w:rPr>
          <w:t>Lett</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41</w:t>
        </w:r>
        <w:r w:rsidR="007115D6" w:rsidRPr="007115D6">
          <w:rPr>
            <w:rStyle w:val="Hyperlink"/>
            <w:rFonts w:ascii="Georgia" w:eastAsia="Times New Roman" w:hAnsi="Georgia" w:cs="Arial Hebrew"/>
            <w:b/>
            <w:color w:val="000000" w:themeColor="text1"/>
            <w:u w:val="none"/>
            <w:shd w:val="clear" w:color="auto" w:fill="FFFFFF"/>
          </w:rPr>
          <w:t>, </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5904</w:t>
        </w:r>
        <w:r w:rsidR="007115D6" w:rsidRPr="007115D6">
          <w:rPr>
            <w:rStyle w:val="Hyperlink"/>
            <w:rFonts w:ascii="Georgia" w:eastAsia="Times New Roman" w:hAnsi="Georgia" w:cs="Arial Hebrew"/>
            <w:b/>
            <w:color w:val="000000" w:themeColor="text1"/>
            <w:u w:val="none"/>
            <w:shd w:val="clear" w:color="auto" w:fill="FFFFFF"/>
          </w:rPr>
          <w:t>–</w:t>
        </w:r>
        <w:r w:rsidR="007115D6" w:rsidRPr="007115D6">
          <w:rPr>
            <w:rStyle w:val="Hyperlink"/>
            <w:rFonts w:ascii="Georgia" w:eastAsia="Times New Roman" w:hAnsi="Georgia" w:cs="Arial Hebrew"/>
            <w:b/>
            <w:color w:val="000000" w:themeColor="text1"/>
            <w:u w:val="none"/>
            <w:bdr w:val="none" w:sz="0" w:space="0" w:color="auto" w:frame="1"/>
            <w:shd w:val="clear" w:color="auto" w:fill="FFFFFF"/>
          </w:rPr>
          <w:t>5911</w:t>
        </w:r>
      </w:hyperlink>
    </w:p>
    <w:p w14:paraId="33748AB1" w14:textId="77777777" w:rsidR="007115D6" w:rsidRPr="007115D6" w:rsidRDefault="007115D6" w:rsidP="007115D6">
      <w:pPr>
        <w:rPr>
          <w:rFonts w:ascii="Georgia" w:eastAsia="Times New Roman" w:hAnsi="Georgia" w:cs="Arial Hebrew"/>
          <w:color w:val="000000" w:themeColor="text1"/>
        </w:rPr>
      </w:pPr>
      <w:r w:rsidRPr="007115D6">
        <w:rPr>
          <w:rFonts w:ascii="Georgia" w:hAnsi="Georgia" w:cs="Arial Hebrew"/>
          <w:noProof/>
          <w:color w:val="000000" w:themeColor="text1"/>
        </w:rPr>
        <mc:AlternateContent>
          <mc:Choice Requires="wps">
            <w:drawing>
              <wp:anchor distT="0" distB="0" distL="114300" distR="114300" simplePos="0" relativeHeight="251692032" behindDoc="0" locked="0" layoutInCell="1" allowOverlap="1" wp14:anchorId="56F47A69" wp14:editId="7C08F744">
                <wp:simplePos x="0" y="0"/>
                <wp:positionH relativeFrom="column">
                  <wp:posOffset>0</wp:posOffset>
                </wp:positionH>
                <wp:positionV relativeFrom="paragraph">
                  <wp:posOffset>-635</wp:posOffset>
                </wp:positionV>
                <wp:extent cx="558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8792C" id="Straight Connector 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" strokecolor="black [3213]" strokeweight=".5pt">
                <v:stroke joinstyle="miter"/>
              </v:line>
            </w:pict>
          </mc:Fallback>
        </mc:AlternateContent>
      </w:r>
    </w:p>
    <w:p w14:paraId="18F96B5D" w14:textId="77777777" w:rsidR="007115D6" w:rsidRPr="007115D6" w:rsidRDefault="007115D6" w:rsidP="007115D6">
      <w:pPr>
        <w:rPr>
          <w:rFonts w:ascii="Georgia" w:eastAsia="Times New Roman" w:hAnsi="Georgia" w:cs="Arial Hebrew"/>
          <w:color w:val="000000" w:themeColor="text1"/>
        </w:rPr>
      </w:pPr>
      <w:r w:rsidRPr="007115D6">
        <w:rPr>
          <w:rFonts w:ascii="Georgia" w:eastAsia="Calibri" w:hAnsi="Georgia" w:cs="Calibri"/>
          <w:b/>
          <w:color w:val="000000" w:themeColor="text1"/>
        </w:rPr>
        <w:t>Topic</w:t>
      </w:r>
      <w:r w:rsidRPr="007115D6">
        <w:rPr>
          <w:rFonts w:ascii="Georgia" w:eastAsia="Times New Roman" w:hAnsi="Georgia" w:cs="Arial Hebrew"/>
          <w:b/>
          <w:color w:val="000000" w:themeColor="text1"/>
        </w:rPr>
        <w: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comprises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greater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fraction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River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basin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water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use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than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previously</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thought</w:t>
      </w:r>
    </w:p>
    <w:p w14:paraId="33989811" w14:textId="77777777" w:rsidR="007115D6" w:rsidRPr="007115D6" w:rsidRDefault="007115D6" w:rsidP="007115D6">
      <w:pPr>
        <w:rPr>
          <w:rFonts w:ascii="Georgia" w:hAnsi="Georgia" w:cs="Arial Hebrew"/>
          <w:color w:val="000000" w:themeColor="text1"/>
        </w:rPr>
      </w:pPr>
    </w:p>
    <w:p w14:paraId="000E9062"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hAnsi="Georgia" w:cs="Calibri"/>
          <w:color w:val="000000" w:themeColor="text1"/>
        </w:rPr>
        <w:t xml:space="preserve">modeling </w:t>
      </w:r>
      <w:r w:rsidRPr="007115D6">
        <w:rPr>
          <w:rFonts w:ascii="Georgia" w:eastAsia="Calibri" w:hAnsi="Georgia" w:cs="Calibri"/>
          <w:color w:val="000000" w:themeColor="text1"/>
        </w:rPr>
        <w:t>study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throughout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River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basin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negative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over the last decade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which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authors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considered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indication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withdrawal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not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balanced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recharge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rapid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depletion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storage</w:t>
      </w:r>
      <w:r w:rsidRPr="007115D6">
        <w:rPr>
          <w:rFonts w:ascii="Georgia" w:hAnsi="Georgia" w:cs="Arial Hebrew"/>
          <w:color w:val="000000" w:themeColor="text1"/>
        </w:rPr>
        <w:t xml:space="preserve"> (5.6 </w:t>
      </w:r>
      <w:r w:rsidRPr="007115D6">
        <w:rPr>
          <w:rFonts w:ascii="Georgia" w:eastAsia="Calibri" w:hAnsi="Georgia" w:cs="Calibri"/>
          <w:color w:val="000000" w:themeColor="text1"/>
        </w:rPr>
        <w:t>±</w:t>
      </w:r>
      <w:r w:rsidRPr="007115D6">
        <w:rPr>
          <w:rFonts w:ascii="Georgia" w:hAnsi="Georgia" w:cs="Arial Hebrew"/>
          <w:color w:val="000000" w:themeColor="text1"/>
        </w:rPr>
        <w:t xml:space="preserve"> 0.4 </w:t>
      </w:r>
      <w:r w:rsidRPr="007115D6">
        <w:rPr>
          <w:rFonts w:ascii="Georgia" w:eastAsia="Calibri" w:hAnsi="Georgia" w:cs="Calibri"/>
          <w:color w:val="000000" w:themeColor="text1"/>
        </w:rPr>
        <w:t>km</w:t>
      </w:r>
      <w:r w:rsidRPr="007115D6">
        <w:rPr>
          <w:rFonts w:ascii="Georgia" w:hAnsi="Georgia" w:cs="Arial Hebrew"/>
          <w:color w:val="000000" w:themeColor="text1"/>
        </w:rPr>
        <w:t xml:space="preserve">3 </w:t>
      </w:r>
      <w:r w:rsidRPr="007115D6">
        <w:rPr>
          <w:rFonts w:ascii="Georgia" w:eastAsia="Calibri" w:hAnsi="Georgia" w:cs="Calibri"/>
          <w:color w:val="000000" w:themeColor="text1"/>
        </w:rPr>
        <w:t>yr</w:t>
      </w:r>
      <w:r w:rsidRPr="007115D6">
        <w:rPr>
          <w:rFonts w:ascii="Georgia" w:hAnsi="Georgia" w:cs="Arial Hebrew"/>
          <w:color w:val="000000" w:themeColor="text1"/>
        </w:rPr>
        <w:t xml:space="preserve">1) </w:t>
      </w:r>
      <w:r w:rsidRPr="007115D6">
        <w:rPr>
          <w:rFonts w:ascii="Georgia" w:eastAsia="Calibri" w:hAnsi="Georgia" w:cs="Calibri"/>
          <w:color w:val="000000" w:themeColor="text1"/>
        </w:rPr>
        <w:t>far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exceeded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depletion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Lake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Powell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Lake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Mead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Results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indicate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comprise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greater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fraction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Basin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previously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recognized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particular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during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disappearance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threaten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long</w:t>
      </w:r>
      <w:r w:rsidRPr="007115D6">
        <w:rPr>
          <w:rFonts w:ascii="Georgia" w:hAnsi="Georgia" w:cs="Arial Hebrew"/>
          <w:color w:val="000000" w:themeColor="text1"/>
        </w:rPr>
        <w:t>-</w:t>
      </w:r>
      <w:r w:rsidRPr="007115D6">
        <w:rPr>
          <w:rFonts w:ascii="Georgia" w:eastAsia="Calibri" w:hAnsi="Georgia" w:cs="Calibri"/>
          <w:color w:val="000000" w:themeColor="text1"/>
        </w:rPr>
        <w:t>term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ability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meet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future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allocations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lastRenderedPageBreak/>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seven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Basin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opportunity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groundwater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recharge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infrequent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under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future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w:t>
      </w:r>
    </w:p>
    <w:p w14:paraId="49C5A8A9" w14:textId="77777777" w:rsidR="007115D6" w:rsidRPr="007115D6" w:rsidRDefault="007115D6" w:rsidP="007115D6">
      <w:pPr>
        <w:rPr>
          <w:rFonts w:ascii="Georgia" w:hAnsi="Georgia" w:cs="Arial Hebrew"/>
          <w:color w:val="000000" w:themeColor="text1"/>
        </w:rPr>
      </w:pPr>
    </w:p>
    <w:p w14:paraId="3EE449EA" w14:textId="77777777"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 xml:space="preserve">The assessment needs to consider all sources of groundwater withdrawal in the context of climate change.  Future trends and assessments of these withdrawal sources need to be incorporated into the projected reductions in groundwater under future climate. </w:t>
      </w:r>
    </w:p>
    <w:p w14:paraId="4CCCA5AC" w14:textId="77777777" w:rsidR="00A55FE5" w:rsidRPr="007115D6" w:rsidRDefault="00A55FE5" w:rsidP="007B143F">
      <w:pPr>
        <w:rPr>
          <w:rFonts w:ascii="Georgia" w:hAnsi="Georgia" w:cs="Arial Hebrew"/>
          <w:b/>
          <w:color w:val="000000" w:themeColor="text1"/>
        </w:rPr>
      </w:pPr>
    </w:p>
    <w:p w14:paraId="3277420C" w14:textId="77777777" w:rsidR="007B143F" w:rsidRDefault="007B143F" w:rsidP="00AA5B48">
      <w:pPr>
        <w:rPr>
          <w:rFonts w:ascii="Georgia" w:hAnsi="Georgia" w:cs="Arial Hebrew"/>
          <w:color w:val="000000" w:themeColor="text1"/>
        </w:rPr>
      </w:pPr>
    </w:p>
    <w:p w14:paraId="1B6564BF" w14:textId="77777777" w:rsidR="007550E2" w:rsidRPr="007115D6" w:rsidRDefault="007550E2" w:rsidP="00AA5B48">
      <w:pPr>
        <w:rPr>
          <w:rFonts w:ascii="Georgia" w:hAnsi="Georgia" w:cs="Arial Hebrew"/>
          <w:color w:val="000000" w:themeColor="text1"/>
        </w:rPr>
      </w:pPr>
    </w:p>
    <w:p w14:paraId="3D645416"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"https://www.fs.fed.us/rm/pubs/rmrs_p051/rmrs_p051_039_051.pdf" </w:instrText>
      </w:r>
      <w:r w:rsidRPr="007115D6">
        <w:rPr>
          <w:rFonts w:ascii="Georgia" w:eastAsia="Calibri" w:hAnsi="Georgia" w:cs="Calibri"/>
          <w:b/>
          <w:color w:val="000000" w:themeColor="text1"/>
        </w:rPr>
        <w:fldChar w:fldCharType="separate"/>
      </w:r>
      <w:r w:rsidRPr="007115D6">
        <w:rPr>
          <w:rStyle w:val="Hyperlink"/>
          <w:rFonts w:ascii="Georgia" w:eastAsia="Calibri" w:hAnsi="Georgia" w:cs="Calibri"/>
          <w:b/>
          <w:color w:val="000000" w:themeColor="text1"/>
          <w:u w:val="none"/>
        </w:rPr>
        <w:t>Clifford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Michael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J</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Rocca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Monique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Delph</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Robert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Ford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Paulette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Cobb</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Neil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w:t>
      </w:r>
      <w:r w:rsidRPr="007115D6">
        <w:rPr>
          <w:rStyle w:val="Hyperlink"/>
          <w:rFonts w:ascii="Georgia" w:hAnsi="Georgia" w:cs="Arial Hebrew"/>
          <w:b/>
          <w:color w:val="000000" w:themeColor="text1"/>
          <w:u w:val="none"/>
        </w:rPr>
        <w:t xml:space="preserve">. 2008. </w:t>
      </w:r>
      <w:r w:rsidRPr="007115D6">
        <w:rPr>
          <w:rStyle w:val="Hyperlink"/>
          <w:rFonts w:ascii="Georgia" w:eastAsia="Calibri" w:hAnsi="Georgia" w:cs="Calibri"/>
          <w:b/>
          <w:color w:val="000000" w:themeColor="text1"/>
          <w:u w:val="none"/>
        </w:rPr>
        <w:t>Drought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induced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tree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mortality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ensuing</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bark</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beetle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outbreaks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southwestern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pinyon</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juniper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woodlands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Gottfried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Gerald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J</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Shaw</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John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Ford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Paulette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compilers</w:t>
      </w:r>
      <w:r w:rsidRPr="007115D6">
        <w:rPr>
          <w:rStyle w:val="Hyperlink"/>
          <w:rFonts w:ascii="Georgia" w:hAnsi="Georgia" w:cs="Arial Hebrew"/>
          <w:b/>
          <w:color w:val="000000" w:themeColor="text1"/>
          <w:u w:val="none"/>
        </w:rPr>
        <w:t xml:space="preserve">. 2008. </w:t>
      </w:r>
      <w:r w:rsidRPr="007115D6">
        <w:rPr>
          <w:rStyle w:val="Hyperlink"/>
          <w:rFonts w:ascii="Georgia" w:eastAsia="Calibri" w:hAnsi="Georgia" w:cs="Calibri"/>
          <w:b/>
          <w:color w:val="000000" w:themeColor="text1"/>
          <w:u w:val="none"/>
        </w:rPr>
        <w:t>Ecology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management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restoration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pinon</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juniper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ponderosa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pine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ecosystems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combined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proceedings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the</w:t>
      </w:r>
      <w:r w:rsidRPr="007115D6">
        <w:rPr>
          <w:rStyle w:val="Hyperlink"/>
          <w:rFonts w:ascii="Georgia" w:hAnsi="Georgia" w:cs="Arial Hebrew"/>
          <w:b/>
          <w:color w:val="000000" w:themeColor="text1"/>
          <w:u w:val="none"/>
        </w:rPr>
        <w:t xml:space="preserve"> 2005 </w:t>
      </w:r>
      <w:r w:rsidRPr="007115D6">
        <w:rPr>
          <w:rStyle w:val="Hyperlink"/>
          <w:rFonts w:ascii="Georgia" w:eastAsia="Calibri" w:hAnsi="Georgia" w:cs="Calibri"/>
          <w:b/>
          <w:color w:val="000000" w:themeColor="text1"/>
          <w:u w:val="none"/>
        </w:rPr>
        <w:t>St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George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Utah</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2006 </w:t>
      </w:r>
      <w:r w:rsidRPr="007115D6">
        <w:rPr>
          <w:rStyle w:val="Hyperlink"/>
          <w:rFonts w:ascii="Georgia" w:eastAsia="Calibri" w:hAnsi="Georgia" w:cs="Calibri"/>
          <w:b/>
          <w:color w:val="000000" w:themeColor="text1"/>
          <w:u w:val="none"/>
        </w:rPr>
        <w:t>Albuquerque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New</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Mexico</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workshops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Proceedings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RMRS</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P</w:t>
      </w:r>
      <w:r w:rsidRPr="007115D6">
        <w:rPr>
          <w:rStyle w:val="Hyperlink"/>
          <w:rFonts w:ascii="Georgia" w:hAnsi="Georgia" w:cs="Arial Hebrew"/>
          <w:b/>
          <w:color w:val="000000" w:themeColor="text1"/>
          <w:u w:val="none"/>
        </w:rPr>
        <w:t xml:space="preserve">-51. </w:t>
      </w:r>
      <w:r w:rsidRPr="007115D6">
        <w:rPr>
          <w:rStyle w:val="Hyperlink"/>
          <w:rFonts w:ascii="Georgia" w:eastAsia="Calibri" w:hAnsi="Georgia" w:cs="Calibri"/>
          <w:b/>
          <w:color w:val="000000" w:themeColor="text1"/>
          <w:u w:val="none"/>
        </w:rPr>
        <w:t>Fort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Collins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Department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Agriculture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Forest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Service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Rocky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Mountain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Research</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Station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w:t>
      </w:r>
      <w:r w:rsidRPr="007115D6">
        <w:rPr>
          <w:rStyle w:val="Hyperlink"/>
          <w:rFonts w:ascii="Georgia" w:hAnsi="Georgia" w:cs="Arial Hebrew"/>
          <w:b/>
          <w:color w:val="000000" w:themeColor="text1"/>
          <w:u w:val="none"/>
        </w:rPr>
        <w:t>. 39-51</w:t>
      </w:r>
    </w:p>
    <w:p w14:paraId="4CFA9620" w14:textId="6B2E37C9" w:rsidR="007115D6" w:rsidRPr="007115D6" w:rsidRDefault="007115D6" w:rsidP="007115D6">
      <w:pPr>
        <w:rPr>
          <w:rFonts w:ascii="Georgia" w:hAnsi="Georgia" w:cs="Arial Hebrew"/>
          <w:b/>
          <w:color w:val="000000" w:themeColor="text1"/>
        </w:rPr>
      </w:pPr>
      <w:r w:rsidRPr="007115D6">
        <w:rPr>
          <w:rFonts w:ascii="Georgia" w:eastAsia="Calibri" w:hAnsi="Georgia" w:cs="Calibri"/>
          <w:b/>
          <w:color w:val="000000" w:themeColor="text1"/>
        </w:rPr>
        <w:fldChar w:fldCharType="end"/>
      </w:r>
      <w:r w:rsidRPr="007115D6">
        <w:rPr>
          <w:rFonts w:ascii="Georgia" w:eastAsia="Calibri" w:hAnsi="Georgia" w:cs="Calibri"/>
          <w:b/>
          <w:color w:val="000000" w:themeColor="text1"/>
        </w:rPr>
        <w:t>_______________________________________________________</w:t>
      </w:r>
    </w:p>
    <w:p w14:paraId="445E2410" w14:textId="77777777" w:rsidR="007115D6" w:rsidRPr="007115D6" w:rsidRDefault="007115D6" w:rsidP="007115D6">
      <w:pPr>
        <w:rPr>
          <w:rFonts w:ascii="Georgia" w:hAnsi="Georgia" w:cs="Arial Hebrew"/>
          <w:color w:val="000000" w:themeColor="text1"/>
        </w:rPr>
      </w:pPr>
    </w:p>
    <w:p w14:paraId="6A9A5CDE" w14:textId="77777777" w:rsidR="007115D6" w:rsidRPr="007115D6" w:rsidRDefault="007115D6" w:rsidP="007115D6">
      <w:pPr>
        <w:rPr>
          <w:rFonts w:ascii="Georgia" w:hAnsi="Georgia" w:cs="Calibri"/>
          <w:color w:val="000000" w:themeColor="text1"/>
        </w:rPr>
      </w:pPr>
      <w:r w:rsidRPr="007115D6">
        <w:rPr>
          <w:rFonts w:ascii="Georgia" w:hAnsi="Georgia" w:cs="Calibri"/>
          <w:b/>
          <w:color w:val="000000" w:themeColor="text1"/>
        </w:rPr>
        <w:t>Topic:</w:t>
      </w:r>
      <w:r w:rsidRPr="007115D6">
        <w:rPr>
          <w:rFonts w:ascii="Georgia" w:hAnsi="Georgia" w:cs="Calibri"/>
          <w:color w:val="000000" w:themeColor="text1"/>
        </w:rPr>
        <w:t xml:space="preserve"> climate induced mortality of Pinyon in the Southwest</w:t>
      </w:r>
    </w:p>
    <w:p w14:paraId="3EE98F6F" w14:textId="77777777" w:rsidR="007115D6" w:rsidRPr="007115D6" w:rsidRDefault="007115D6" w:rsidP="007115D6">
      <w:pPr>
        <w:rPr>
          <w:rFonts w:ascii="Georgia" w:hAnsi="Georgia" w:cs="Arial Hebrew"/>
          <w:color w:val="000000" w:themeColor="text1"/>
        </w:rPr>
      </w:pPr>
    </w:p>
    <w:p w14:paraId="2130668C"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Research</w:t>
      </w:r>
      <w:r w:rsidRPr="007115D6">
        <w:rPr>
          <w:rFonts w:ascii="Georgia" w:hAnsi="Georgia" w:cs="Arial Hebrew"/>
          <w:b/>
          <w:color w:val="000000" w:themeColor="text1"/>
        </w:rPr>
        <w: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hAnsi="Georgia" w:cs="Calibri"/>
          <w:color w:val="000000" w:themeColor="text1"/>
        </w:rPr>
        <w:t xml:space="preserve">field based </w:t>
      </w:r>
      <w:r w:rsidRPr="007115D6">
        <w:rPr>
          <w:rFonts w:ascii="Georgia" w:eastAsia="Calibri" w:hAnsi="Georgia" w:cs="Calibri"/>
          <w:color w:val="000000" w:themeColor="text1"/>
        </w:rPr>
        <w:t>research</w:t>
      </w:r>
      <w:r w:rsidRPr="007115D6">
        <w:rPr>
          <w:rFonts w:ascii="Georgia" w:hAnsi="Georgia" w:cs="Arial Hebrew"/>
          <w:color w:val="000000" w:themeColor="text1"/>
        </w:rPr>
        <w:t xml:space="preserve"> </w:t>
      </w:r>
      <w:r w:rsidRPr="007115D6">
        <w:rPr>
          <w:rFonts w:ascii="Georgia" w:hAnsi="Georgia" w:cs="Calibri"/>
          <w:color w:val="000000" w:themeColor="text1"/>
        </w:rPr>
        <w:t xml:space="preserve">focusing on pinyon trees </w:t>
      </w:r>
      <w:r w:rsidRPr="007115D6">
        <w:rPr>
          <w:rFonts w:ascii="Georgia" w:eastAsia="Calibri" w:hAnsi="Georgia" w:cs="Calibri"/>
          <w:color w:val="000000" w:themeColor="text1"/>
        </w:rPr>
        <w:t>looked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results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w:t>
      </w:r>
      <w:r w:rsidRPr="007115D6">
        <w:rPr>
          <w:rFonts w:ascii="Georgia" w:eastAsia="Calibri" w:hAnsi="Georgia" w:cs="Calibri"/>
          <w:color w:val="000000" w:themeColor="text1"/>
        </w:rPr>
        <w:t>induced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pinyon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trees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Arizona and New Mexico from 1998-2004</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densities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not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impact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levels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trees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but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some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effects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fire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structure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arthropods</w:t>
      </w:r>
      <w:r w:rsidRPr="007115D6">
        <w:rPr>
          <w:rFonts w:ascii="Georgia" w:hAnsi="Georgia" w:cs="Calibri"/>
          <w:color w:val="000000" w:themeColor="text1"/>
        </w:rPr>
        <w:t xml:space="preserve"> either increased or decreased with pinyon mortality depending on the arthropod species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Together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findings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suggest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impacts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w:t>
      </w:r>
      <w:r w:rsidRPr="007115D6">
        <w:rPr>
          <w:rFonts w:ascii="Georgia" w:eastAsia="Calibri" w:hAnsi="Georgia" w:cs="Calibri"/>
          <w:color w:val="000000" w:themeColor="text1"/>
        </w:rPr>
        <w:t>induced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tree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might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not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appear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years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decades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after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major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event</w:t>
      </w:r>
      <w:r w:rsidRPr="007115D6">
        <w:rPr>
          <w:rFonts w:ascii="Georgia" w:hAnsi="Georgia" w:cs="Arial Hebrew"/>
          <w:color w:val="000000" w:themeColor="text1"/>
        </w:rPr>
        <w:t>.</w:t>
      </w:r>
    </w:p>
    <w:p w14:paraId="58DADECD" w14:textId="77777777" w:rsidR="007115D6" w:rsidRPr="007115D6" w:rsidRDefault="007115D6" w:rsidP="007115D6">
      <w:pPr>
        <w:rPr>
          <w:rFonts w:ascii="Georgia" w:hAnsi="Georgia" w:cs="Arial Hebrew"/>
          <w:color w:val="000000" w:themeColor="text1"/>
        </w:rPr>
      </w:pPr>
    </w:p>
    <w:p w14:paraId="5FA2456C" w14:textId="77777777" w:rsidR="007115D6" w:rsidRPr="007115D6" w:rsidRDefault="007115D6" w:rsidP="007115D6">
      <w:pPr>
        <w:rPr>
          <w:rFonts w:ascii="Georgia" w:hAnsi="Georgia" w:cs="Calibri"/>
          <w:color w:val="000000" w:themeColor="text1"/>
        </w:rPr>
      </w:pPr>
      <w:r w:rsidRPr="007115D6">
        <w:rPr>
          <w:rFonts w:ascii="Georgia" w:hAnsi="Georgia" w:cs="Calibri"/>
          <w:b/>
          <w:color w:val="000000" w:themeColor="text1"/>
        </w:rPr>
        <w:t xml:space="preserve">Implications for forest plant assessment: </w:t>
      </w:r>
      <w:r w:rsidRPr="007115D6">
        <w:rPr>
          <w:rFonts w:ascii="Georgia" w:hAnsi="Georgia" w:cs="Calibri"/>
          <w:color w:val="000000" w:themeColor="text1"/>
        </w:rPr>
        <w:t>Pinyon mortality is occurring in the Manti-La Sal and expected to continue to occur in the future.  The ecological implications of large scale tree mortality should be included in the assessment.</w:t>
      </w:r>
    </w:p>
    <w:p w14:paraId="2E5E8378" w14:textId="77777777" w:rsidR="00AA5B48" w:rsidRPr="007115D6" w:rsidRDefault="00AA5B48">
      <w:pPr>
        <w:rPr>
          <w:rFonts w:ascii="Georgia" w:hAnsi="Georgia" w:cs="Arial Hebrew"/>
          <w:b/>
          <w:color w:val="000000" w:themeColor="text1"/>
        </w:rPr>
      </w:pPr>
    </w:p>
    <w:p w14:paraId="05456A7F" w14:textId="77777777" w:rsidR="00AA5B48" w:rsidRPr="007115D6" w:rsidRDefault="00AA5B48">
      <w:pPr>
        <w:rPr>
          <w:rFonts w:ascii="Georgia" w:hAnsi="Georgia" w:cs="Arial Hebrew"/>
          <w:b/>
          <w:color w:val="000000" w:themeColor="text1"/>
        </w:rPr>
      </w:pPr>
    </w:p>
    <w:p w14:paraId="7AE65846" w14:textId="77777777" w:rsidR="00AA5B48" w:rsidRPr="007115D6" w:rsidRDefault="00AA5B48">
      <w:pPr>
        <w:rPr>
          <w:rFonts w:ascii="Georgia" w:hAnsi="Georgia" w:cs="Arial Hebrew"/>
          <w:b/>
          <w:color w:val="000000" w:themeColor="text1"/>
        </w:rPr>
      </w:pPr>
    </w:p>
    <w:p w14:paraId="6B80959D"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"http://www.greatoldbroads.org/wp-content/uploads/formidable/44/Copeland_et_al-2017-Ecosphere.pdf" </w:instrText>
      </w:r>
      <w:r w:rsidRPr="007115D6">
        <w:rPr>
          <w:rFonts w:ascii="Georgia" w:eastAsia="Calibri" w:hAnsi="Georgia" w:cs="Calibri"/>
          <w:b/>
          <w:color w:val="000000" w:themeColor="text1"/>
        </w:rPr>
        <w:fldChar w:fldCharType="separate"/>
      </w:r>
      <w:r w:rsidRPr="007115D6">
        <w:rPr>
          <w:rStyle w:val="Hyperlink"/>
          <w:rFonts w:ascii="Georgia" w:eastAsia="Calibri" w:hAnsi="Georgia" w:cs="Calibri"/>
          <w:b/>
          <w:color w:val="000000" w:themeColor="text1"/>
          <w:u w:val="none"/>
        </w:rPr>
        <w:t>Copeland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J</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B</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Bradford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Duniway</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Schuster</w:t>
      </w:r>
      <w:r w:rsidRPr="007115D6">
        <w:rPr>
          <w:rStyle w:val="Hyperlink"/>
          <w:rFonts w:ascii="Georgia" w:hAnsi="Georgia" w:cs="Arial Hebrew"/>
          <w:b/>
          <w:color w:val="000000" w:themeColor="text1"/>
          <w:u w:val="none"/>
        </w:rPr>
        <w:t xml:space="preserve">. 2017. </w:t>
      </w:r>
      <w:r w:rsidRPr="007115D6">
        <w:rPr>
          <w:rStyle w:val="Hyperlink"/>
          <w:rFonts w:ascii="Georgia" w:eastAsia="Calibri" w:hAnsi="Georgia" w:cs="Calibri"/>
          <w:b/>
          <w:color w:val="000000" w:themeColor="text1"/>
          <w:u w:val="none"/>
        </w:rPr>
        <w:t>Potential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impacts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overlapping</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land</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use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climate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sensitive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dryland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case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study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the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Colorado</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Plateau</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USA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Ecosphere</w:t>
      </w:r>
      <w:r w:rsidRPr="007115D6">
        <w:rPr>
          <w:rStyle w:val="Hyperlink"/>
          <w:rFonts w:ascii="Georgia" w:hAnsi="Georgia" w:cs="Arial Hebrew"/>
          <w:b/>
          <w:color w:val="000000" w:themeColor="text1"/>
          <w:u w:val="none"/>
        </w:rPr>
        <w:t xml:space="preserve"> 8(5</w:t>
      </w:r>
      <w:proofErr w:type="gramStart"/>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e</w:t>
      </w:r>
      <w:proofErr w:type="gramEnd"/>
      <w:r w:rsidRPr="007115D6">
        <w:rPr>
          <w:rStyle w:val="Hyperlink"/>
          <w:rFonts w:ascii="Georgia" w:hAnsi="Georgia" w:cs="Arial Hebrew"/>
          <w:b/>
          <w:color w:val="000000" w:themeColor="text1"/>
          <w:u w:val="none"/>
        </w:rPr>
        <w:t>01823. 10.1002/</w:t>
      </w:r>
      <w:r w:rsidRPr="007115D6">
        <w:rPr>
          <w:rStyle w:val="Hyperlink"/>
          <w:rFonts w:ascii="Georgia" w:eastAsia="Calibri" w:hAnsi="Georgia" w:cs="Calibri"/>
          <w:b/>
          <w:color w:val="000000" w:themeColor="text1"/>
          <w:u w:val="none"/>
        </w:rPr>
        <w:t>ecs</w:t>
      </w:r>
      <w:r w:rsidRPr="007115D6">
        <w:rPr>
          <w:rStyle w:val="Hyperlink"/>
          <w:rFonts w:ascii="Georgia" w:hAnsi="Georgia" w:cs="Arial Hebrew"/>
          <w:b/>
          <w:color w:val="000000" w:themeColor="text1"/>
          <w:u w:val="none"/>
        </w:rPr>
        <w:t>2.1823</w:t>
      </w:r>
    </w:p>
    <w:p w14:paraId="3EF88DA3" w14:textId="77777777" w:rsidR="007115D6" w:rsidRPr="007115D6" w:rsidRDefault="007115D6" w:rsidP="007115D6">
      <w:pPr>
        <w:pStyle w:val="Heading2"/>
        <w:rPr>
          <w:rFonts w:ascii="Georgia" w:hAnsi="Georgia" w:cs="Arial Hebrew"/>
          <w:color w:val="000000" w:themeColor="text1"/>
        </w:rPr>
      </w:pPr>
      <w:r w:rsidRPr="007115D6">
        <w:rPr>
          <w:rFonts w:ascii="Georgia" w:eastAsia="Calibri" w:hAnsi="Georgia" w:cs="Calibri"/>
          <w:bCs w:val="0"/>
          <w:color w:val="000000" w:themeColor="text1"/>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694080" behindDoc="0" locked="0" layoutInCell="1" allowOverlap="1" wp14:anchorId="30B78F5F" wp14:editId="0D0401B6">
                <wp:simplePos x="0" y="0"/>
                <wp:positionH relativeFrom="column">
                  <wp:posOffset>50165</wp:posOffset>
                </wp:positionH>
                <wp:positionV relativeFrom="paragraph">
                  <wp:posOffset>52070</wp:posOffset>
                </wp:positionV>
                <wp:extent cx="5588000" cy="0"/>
                <wp:effectExtent l="0" t="0" r="25400" b="25400"/>
                <wp:wrapNone/>
                <wp:docPr id="140" name="Straight Connector 140"/>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AD78D" id="Straight Connector 140"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95pt,4.1pt" to="443.9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" strokecolor="black [3213]" strokeweight=".5pt">
                <v:stroke joinstyle="miter"/>
              </v:line>
            </w:pict>
          </mc:Fallback>
        </mc:AlternateContent>
      </w:r>
    </w:p>
    <w:p w14:paraId="605E8BBE"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Overlapping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influence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Colorado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Plateau</w:t>
      </w:r>
    </w:p>
    <w:p w14:paraId="2623D696" w14:textId="77777777" w:rsidR="007115D6" w:rsidRPr="007115D6" w:rsidRDefault="007115D6" w:rsidP="007115D6">
      <w:pPr>
        <w:rPr>
          <w:rFonts w:ascii="Georgia" w:hAnsi="Georgia" w:cs="Arial Hebrew"/>
          <w:color w:val="000000" w:themeColor="text1"/>
        </w:rPr>
      </w:pPr>
    </w:p>
    <w:p w14:paraId="47EBF4CF"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combination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w:t>
      </w:r>
      <w:r w:rsidRPr="007115D6">
        <w:rPr>
          <w:rFonts w:ascii="Georgia" w:hAnsi="Georgia" w:cs="Arial Hebrew"/>
          <w:color w:val="000000" w:themeColor="text1"/>
        </w:rPr>
        <w:t>-</w:t>
      </w:r>
      <w:r w:rsidRPr="007115D6">
        <w:rPr>
          <w:rFonts w:ascii="Georgia" w:eastAsia="Calibri" w:hAnsi="Georgia" w:cs="Calibri"/>
          <w:color w:val="000000" w:themeColor="text1"/>
        </w:rPr>
        <w:t>occurring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likely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affect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future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environmental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socioeconomic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conditions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drylands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hyper</w:t>
      </w:r>
      <w:r w:rsidRPr="007115D6">
        <w:rPr>
          <w:rFonts w:ascii="Georgia" w:hAnsi="Georgia" w:cs="Arial Hebrew"/>
          <w:color w:val="000000" w:themeColor="text1"/>
        </w:rPr>
        <w:t>-</w:t>
      </w:r>
      <w:r w:rsidRPr="007115D6">
        <w:rPr>
          <w:rFonts w:ascii="Georgia" w:eastAsia="Calibri" w:hAnsi="Georgia" w:cs="Calibri"/>
          <w:color w:val="000000" w:themeColor="text1"/>
        </w:rPr>
        <w:t>arid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sub</w:t>
      </w:r>
      <w:r w:rsidRPr="007115D6">
        <w:rPr>
          <w:rFonts w:ascii="Georgia" w:hAnsi="Georgia" w:cs="Arial Hebrew"/>
          <w:color w:val="000000" w:themeColor="text1"/>
        </w:rPr>
        <w:t>-</w:t>
      </w:r>
      <w:r w:rsidRPr="007115D6">
        <w:rPr>
          <w:rFonts w:ascii="Georgia" w:eastAsia="Calibri" w:hAnsi="Georgia" w:cs="Calibri"/>
          <w:color w:val="000000" w:themeColor="text1"/>
        </w:rPr>
        <w:t>humid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landscapes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limited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resources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prone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degradation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lastRenderedPageBreak/>
        <w:t>The researchers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characterized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potential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geographic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overlap</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among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practices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between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Colorado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Plateau</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analytical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framework</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assessing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potential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impacts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overlapping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could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applied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other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drivers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other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regions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create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scenarios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various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spatial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scales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support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natural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resource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planning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efforts</w:t>
      </w:r>
      <w:r w:rsidRPr="007115D6">
        <w:rPr>
          <w:rFonts w:ascii="Georgia" w:hAnsi="Georgia" w:cs="Arial Hebrew"/>
          <w:color w:val="000000" w:themeColor="text1"/>
        </w:rPr>
        <w:t>.</w:t>
      </w:r>
    </w:p>
    <w:p w14:paraId="421B8B81" w14:textId="77777777" w:rsidR="007115D6" w:rsidRPr="007115D6" w:rsidRDefault="007115D6" w:rsidP="007115D6">
      <w:pPr>
        <w:rPr>
          <w:rFonts w:ascii="Georgia" w:hAnsi="Georgia" w:cs="Arial Hebrew"/>
          <w:color w:val="000000" w:themeColor="text1"/>
        </w:rPr>
      </w:pPr>
    </w:p>
    <w:p w14:paraId="35C3B9B1" w14:textId="77777777"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All of the impacts of the multiple uses of the Manti-La Sal are going to be exacerbated under climate change.  This paper does a good job showing how overlapping stressors can present novel management scenarios that need to be addressed in this assessment.</w:t>
      </w:r>
    </w:p>
    <w:p w14:paraId="0DB67646" w14:textId="77777777" w:rsidR="007B143F" w:rsidRDefault="007B143F">
      <w:pPr>
        <w:rPr>
          <w:rFonts w:ascii="Georgia" w:hAnsi="Georgia" w:cs="Arial Hebrew"/>
          <w:color w:val="000000" w:themeColor="text1"/>
        </w:rPr>
      </w:pPr>
    </w:p>
    <w:p w14:paraId="27CDC0AD" w14:textId="77777777" w:rsidR="007550E2" w:rsidRPr="007115D6" w:rsidRDefault="007550E2">
      <w:pPr>
        <w:rPr>
          <w:rFonts w:ascii="Georgia" w:hAnsi="Georgia" w:cs="Arial Hebrew"/>
          <w:color w:val="000000" w:themeColor="text1"/>
        </w:rPr>
      </w:pPr>
    </w:p>
    <w:p w14:paraId="53132FAD" w14:textId="77777777" w:rsidR="00AA5B48" w:rsidRPr="007115D6" w:rsidRDefault="00AA5B48">
      <w:pPr>
        <w:rPr>
          <w:rFonts w:ascii="Georgia" w:hAnsi="Georgia" w:cs="Arial Hebrew"/>
          <w:color w:val="000000" w:themeColor="text1"/>
        </w:rPr>
      </w:pPr>
    </w:p>
    <w:p w14:paraId="6B3E65AB"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HYPERLINK "file://C:\\WPDOCS\\A Utah Forest Plans\\A A MLSNF_Forest Plan - M-LS 2016-2019\\Draft Forest Assessment\\Trust versions\\climate\\Fisichelli NA, Schuurman GW, Monahan WB, Ziesler PS (2015) Protected Area Tourism in a Changing Climate: Will Visitation at US National Parks Warm Up or Overheat? PLoS ONE 10(6): e0128226. https:\\\\doi.org\\10.1371\\journal.pone.0128226"</w:instrText>
      </w:r>
      <w:r w:rsidRPr="007115D6">
        <w:rPr>
          <w:rFonts w:ascii="Georgia" w:eastAsia="Calibri" w:hAnsi="Georgia" w:cs="Calibri"/>
          <w:b/>
          <w:color w:val="000000" w:themeColor="text1"/>
        </w:rPr>
        <w:fldChar w:fldCharType="separate"/>
      </w:r>
      <w:proofErr w:type="spellStart"/>
      <w:r w:rsidRPr="007115D6">
        <w:rPr>
          <w:rStyle w:val="Hyperlink"/>
          <w:rFonts w:ascii="Georgia" w:eastAsia="Calibri" w:hAnsi="Georgia" w:cs="Calibri"/>
          <w:b/>
          <w:color w:val="000000" w:themeColor="text1"/>
          <w:u w:val="none"/>
        </w:rPr>
        <w:t>Fisichelli</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NA</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Schuurman</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GW</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Monahan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WB</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Ziesler</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PS</w:t>
      </w:r>
      <w:r w:rsidRPr="007115D6">
        <w:rPr>
          <w:rStyle w:val="Hyperlink"/>
          <w:rFonts w:ascii="Georgia" w:hAnsi="Georgia" w:cs="Arial Hebrew"/>
          <w:b/>
          <w:color w:val="000000" w:themeColor="text1"/>
          <w:u w:val="none"/>
        </w:rPr>
        <w:t xml:space="preserve"> (2015) </w:t>
      </w:r>
      <w:r w:rsidRPr="007115D6">
        <w:rPr>
          <w:rStyle w:val="Hyperlink"/>
          <w:rFonts w:ascii="Georgia" w:eastAsia="Calibri" w:hAnsi="Georgia" w:cs="Calibri"/>
          <w:b/>
          <w:color w:val="000000" w:themeColor="text1"/>
          <w:u w:val="none"/>
        </w:rPr>
        <w:t>Protected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Area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Tourism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Changing</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Climate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Will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Visitation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National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Parks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Warm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Up</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Overheat</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PLoS</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ONE</w:t>
      </w:r>
      <w:r w:rsidRPr="007115D6">
        <w:rPr>
          <w:rStyle w:val="Hyperlink"/>
          <w:rFonts w:ascii="Georgia" w:hAnsi="Georgia" w:cs="Arial Hebrew"/>
          <w:b/>
          <w:color w:val="000000" w:themeColor="text1"/>
          <w:u w:val="none"/>
        </w:rPr>
        <w:t xml:space="preserve"> 10(6): </w:t>
      </w:r>
      <w:r w:rsidRPr="007115D6">
        <w:rPr>
          <w:rStyle w:val="Hyperlink"/>
          <w:rFonts w:ascii="Georgia" w:eastAsia="Calibri" w:hAnsi="Georgia" w:cs="Calibri"/>
          <w:b/>
          <w:color w:val="000000" w:themeColor="text1"/>
          <w:u w:val="none"/>
        </w:rPr>
        <w:t>e</w:t>
      </w:r>
      <w:r w:rsidRPr="007115D6">
        <w:rPr>
          <w:rStyle w:val="Hyperlink"/>
          <w:rFonts w:ascii="Georgia" w:hAnsi="Georgia" w:cs="Arial Hebrew"/>
          <w:b/>
          <w:color w:val="000000" w:themeColor="text1"/>
          <w:u w:val="none"/>
        </w:rPr>
        <w:t>0128226</w:t>
      </w:r>
    </w:p>
    <w:p w14:paraId="53CF3154"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696128" behindDoc="0" locked="0" layoutInCell="1" allowOverlap="1" wp14:anchorId="65A7E765" wp14:editId="7565080C">
                <wp:simplePos x="0" y="0"/>
                <wp:positionH relativeFrom="column">
                  <wp:posOffset>0</wp:posOffset>
                </wp:positionH>
                <wp:positionV relativeFrom="paragraph">
                  <wp:posOffset>-635</wp:posOffset>
                </wp:positionV>
                <wp:extent cx="558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196102" id="Straight Connector 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cX88BAAADBAAADgAAAGRycy9lMm9Eb2MueG1srFNNbxshEL1X6n9A3OtdR0pjrb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" strokecolor="black [3213]" strokeweight=".5pt">
                <v:stroke joinstyle="miter"/>
              </v:line>
            </w:pict>
          </mc:Fallback>
        </mc:AlternateContent>
      </w:r>
    </w:p>
    <w:p w14:paraId="4EA4460C"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year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temperatures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visitation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national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parks</w:t>
      </w:r>
    </w:p>
    <w:p w14:paraId="0F200EBB" w14:textId="77777777" w:rsidR="007115D6" w:rsidRPr="007115D6" w:rsidRDefault="007115D6" w:rsidP="007115D6">
      <w:pPr>
        <w:rPr>
          <w:rFonts w:ascii="Georgia" w:hAnsi="Georgia" w:cs="Arial Hebrew"/>
          <w:color w:val="000000" w:themeColor="text1"/>
        </w:rPr>
      </w:pPr>
    </w:p>
    <w:p w14:paraId="5BE1E3A3" w14:textId="19FD267D"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hAnsi="Georgia" w:cs="Calibri"/>
          <w:color w:val="000000" w:themeColor="text1"/>
        </w:rPr>
        <w:t xml:space="preserve">modeling </w:t>
      </w:r>
      <w:r w:rsidRPr="007115D6">
        <w:rPr>
          <w:rFonts w:ascii="Georgia" w:eastAsia="Calibri" w:hAnsi="Georgia" w:cs="Calibri"/>
          <w:color w:val="000000" w:themeColor="text1"/>
        </w:rPr>
        <w:t>study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visitation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National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Parks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monthly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temperatures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Warming</w:t>
      </w:r>
      <w:r w:rsidRPr="007115D6">
        <w:rPr>
          <w:rFonts w:ascii="Georgia" w:hAnsi="Georgia" w:cs="Arial Hebrew"/>
          <w:color w:val="000000" w:themeColor="text1"/>
        </w:rPr>
        <w:t>-</w:t>
      </w:r>
      <w:r w:rsidRPr="007115D6">
        <w:rPr>
          <w:rFonts w:ascii="Georgia" w:eastAsia="Calibri" w:hAnsi="Georgia" w:cs="Calibri"/>
          <w:color w:val="000000" w:themeColor="text1"/>
        </w:rPr>
        <w:t>mediated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potential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visitation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projected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months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year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parks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13-31 </w:t>
      </w:r>
      <w:r w:rsidRPr="007115D6">
        <w:rPr>
          <w:rFonts w:ascii="Georgia" w:eastAsia="Calibri" w:hAnsi="Georgia" w:cs="Calibri"/>
          <w:color w:val="000000" w:themeColor="text1"/>
        </w:rPr>
        <w:t>day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expansion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visitation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parks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proofErr w:type="gramStart"/>
      <w:r w:rsidRPr="007115D6">
        <w:rPr>
          <w:rFonts w:ascii="Georgia" w:eastAsia="Calibri" w:hAnsi="Georgia" w:cs="Calibri"/>
          <w:color w:val="000000" w:themeColor="text1"/>
        </w:rPr>
        <w:t>results</w:t>
      </w:r>
      <w:r w:rsidR="00C84150">
        <w:rPr>
          <w:rFonts w:ascii="Georgia" w:eastAsia="Calibri" w:hAnsi="Georgia" w:cs="Calibri"/>
          <w:color w:val="000000" w:themeColor="text1"/>
        </w:rPr>
        <w:t xml:space="preserve"> </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suggest</w:t>
      </w:r>
      <w:proofErr w:type="gramEnd"/>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protected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neighboring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communities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develop</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adaptation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strategies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visitation</w:t>
      </w:r>
      <w:r w:rsidRPr="007115D6">
        <w:rPr>
          <w:rFonts w:ascii="Georgia" w:hAnsi="Georgia" w:cs="Arial Hebrew"/>
          <w:color w:val="000000" w:themeColor="text1"/>
        </w:rPr>
        <w:t>.</w:t>
      </w:r>
    </w:p>
    <w:p w14:paraId="03E6DDE7" w14:textId="77777777" w:rsidR="007115D6" w:rsidRPr="007115D6" w:rsidRDefault="007115D6" w:rsidP="007115D6">
      <w:pPr>
        <w:rPr>
          <w:rFonts w:ascii="Georgia" w:hAnsi="Georgia" w:cs="Arial Hebrew"/>
          <w:color w:val="000000" w:themeColor="text1"/>
        </w:rPr>
      </w:pPr>
    </w:p>
    <w:p w14:paraId="0404C7F5" w14:textId="1FBA3758" w:rsidR="00722D92" w:rsidRPr="007115D6" w:rsidRDefault="007115D6" w:rsidP="00AA5B48">
      <w:pPr>
        <w:rPr>
          <w:rFonts w:ascii="Georgia" w:hAnsi="Georgia" w:cs="Arial Hebrew"/>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 xml:space="preserve">It is important that when assessing the trends of recreation impacts on the Manti-La Sal, the potential impacts of increased visitation and prolonged summer recreation under future climate be examined. </w:t>
      </w:r>
    </w:p>
    <w:p w14:paraId="4677B987" w14:textId="77777777" w:rsidR="00722D92" w:rsidRDefault="00722D92" w:rsidP="00AA5B48">
      <w:pPr>
        <w:rPr>
          <w:rFonts w:ascii="Georgia" w:hAnsi="Georgia" w:cs="Arial Hebrew"/>
          <w:color w:val="000000" w:themeColor="text1"/>
        </w:rPr>
      </w:pPr>
    </w:p>
    <w:p w14:paraId="3F9DE7AD" w14:textId="77777777" w:rsidR="007550E2" w:rsidRPr="007115D6" w:rsidRDefault="007550E2" w:rsidP="00AA5B48">
      <w:pPr>
        <w:rPr>
          <w:rFonts w:ascii="Georgia" w:hAnsi="Georgia" w:cs="Arial Hebrew"/>
          <w:color w:val="000000" w:themeColor="text1"/>
        </w:rPr>
      </w:pPr>
    </w:p>
    <w:p w14:paraId="7A153A5E" w14:textId="77777777" w:rsidR="00722D92" w:rsidRPr="007115D6" w:rsidRDefault="00722D92" w:rsidP="00AA5B48">
      <w:pPr>
        <w:rPr>
          <w:rFonts w:ascii="Georgia" w:hAnsi="Georgia" w:cs="Arial Hebrew"/>
          <w:color w:val="000000" w:themeColor="text1"/>
        </w:rPr>
      </w:pPr>
    </w:p>
    <w:p w14:paraId="4D28F1EF"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"http://www.greatoldbroads.org/wp-content/uploads/formidable/44/hoover_duniway_and_belnap_2015_oecologia.pdf" </w:instrText>
      </w:r>
      <w:r w:rsidRPr="007115D6">
        <w:rPr>
          <w:rFonts w:ascii="Georgia" w:eastAsia="Calibri" w:hAnsi="Georgia" w:cs="Calibri"/>
          <w:b/>
          <w:color w:val="000000" w:themeColor="text1"/>
        </w:rPr>
        <w:fldChar w:fldCharType="separate"/>
      </w:r>
      <w:r w:rsidRPr="007115D6">
        <w:rPr>
          <w:rStyle w:val="Hyperlink"/>
          <w:rFonts w:ascii="Georgia" w:eastAsia="Calibri" w:hAnsi="Georgia" w:cs="Calibri"/>
          <w:b/>
          <w:color w:val="000000" w:themeColor="text1"/>
          <w:u w:val="none"/>
        </w:rPr>
        <w:t>Hoover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L</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Duniway</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C</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&amp;</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Belnap</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J</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Pulse</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drought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atop</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press</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drought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unexpected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plant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responses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implications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for</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dryland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ecosystems</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Oecologia</w:t>
      </w:r>
      <w:proofErr w:type="spellEnd"/>
      <w:r w:rsidRPr="007115D6">
        <w:rPr>
          <w:rStyle w:val="Hyperlink"/>
          <w:rFonts w:ascii="Georgia" w:hAnsi="Georgia" w:cs="Arial Hebrew"/>
          <w:b/>
          <w:color w:val="000000" w:themeColor="text1"/>
          <w:u w:val="none"/>
        </w:rPr>
        <w:t xml:space="preserve"> (2015) 179: 1211. </w:t>
      </w:r>
      <w:r w:rsidRPr="007115D6">
        <w:rPr>
          <w:rStyle w:val="Hyperlink"/>
          <w:rFonts w:ascii="Georgia" w:eastAsia="Calibri" w:hAnsi="Georgia" w:cs="Calibri"/>
          <w:b/>
          <w:color w:val="000000" w:themeColor="text1"/>
          <w:u w:val="none"/>
        </w:rPr>
        <w:t>doi</w:t>
      </w:r>
      <w:r w:rsidRPr="007115D6">
        <w:rPr>
          <w:rStyle w:val="Hyperlink"/>
          <w:rFonts w:ascii="Georgia" w:hAnsi="Georgia" w:cs="Arial Hebrew"/>
          <w:b/>
          <w:color w:val="000000" w:themeColor="text1"/>
          <w:u w:val="none"/>
        </w:rPr>
        <w:t>:10.1007/</w:t>
      </w:r>
      <w:r w:rsidRPr="007115D6">
        <w:rPr>
          <w:rStyle w:val="Hyperlink"/>
          <w:rFonts w:ascii="Georgia" w:eastAsia="Calibri" w:hAnsi="Georgia" w:cs="Calibri"/>
          <w:b/>
          <w:color w:val="000000" w:themeColor="text1"/>
          <w:u w:val="none"/>
        </w:rPr>
        <w:t>s</w:t>
      </w:r>
      <w:r w:rsidRPr="007115D6">
        <w:rPr>
          <w:rStyle w:val="Hyperlink"/>
          <w:rFonts w:ascii="Georgia" w:hAnsi="Georgia" w:cs="Arial Hebrew"/>
          <w:b/>
          <w:color w:val="000000" w:themeColor="text1"/>
          <w:u w:val="none"/>
        </w:rPr>
        <w:t>00442-015-3414-3</w:t>
      </w:r>
    </w:p>
    <w:p w14:paraId="36D64800"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698176" behindDoc="0" locked="0" layoutInCell="1" allowOverlap="1" wp14:anchorId="46F91977" wp14:editId="5D52BF59">
                <wp:simplePos x="0" y="0"/>
                <wp:positionH relativeFrom="column">
                  <wp:posOffset>0</wp:posOffset>
                </wp:positionH>
                <wp:positionV relativeFrom="paragraph">
                  <wp:posOffset>-635</wp:posOffset>
                </wp:positionV>
                <wp:extent cx="558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6E785" id="Straight Connector 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q7p88BAAADBAAADgAAAGRycy9lMm9Eb2MueG1srFNNbxshEL1X6n9A3OtdJ0plrb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" strokecolor="black [3213]" strokeweight=".5pt">
                <v:stroke joinstyle="miter"/>
              </v:line>
            </w:pict>
          </mc:Fallback>
        </mc:AlternateContent>
      </w:r>
    </w:p>
    <w:p w14:paraId="5594EA3C"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responses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communities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pulses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extreme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top</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prolonged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p>
    <w:p w14:paraId="4CEAEF84" w14:textId="77777777" w:rsidR="007115D6" w:rsidRPr="007115D6" w:rsidRDefault="007115D6" w:rsidP="007115D6">
      <w:pPr>
        <w:rPr>
          <w:rFonts w:ascii="Georgia" w:hAnsi="Georgia" w:cs="Arial Hebrew"/>
          <w:color w:val="000000" w:themeColor="text1"/>
        </w:rPr>
      </w:pPr>
    </w:p>
    <w:p w14:paraId="6BF36E1F" w14:textId="3A045632" w:rsidR="007115D6" w:rsidRPr="007115D6" w:rsidRDefault="007115D6" w:rsidP="007115D6">
      <w:pPr>
        <w:pBdr>
          <w:bottom w:val="single" w:sz="6" w:space="0" w:color="auto"/>
        </w:pBdr>
        <w:rPr>
          <w:rFonts w:ascii="Georgia" w:hAnsi="Georgia" w:cs="Arial Hebrew"/>
          <w:color w:val="000000" w:themeColor="text1"/>
        </w:rPr>
      </w:pPr>
      <w:r w:rsidRPr="007115D6">
        <w:rPr>
          <w:rFonts w:ascii="Georgia" w:eastAsia="Calibri" w:hAnsi="Georgia" w:cs="Calibri"/>
          <w:color w:val="000000" w:themeColor="text1"/>
        </w:rPr>
        <w:t>When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subjected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extreme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top</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prolonged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which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likely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scenario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 northern Colorado Plateau</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under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future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community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types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responded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differently</w:t>
      </w:r>
      <w:r w:rsidRPr="007115D6">
        <w:rPr>
          <w:rFonts w:ascii="Georgia" w:hAnsi="Georgia" w:cs="Arial Hebrew"/>
          <w:color w:val="000000" w:themeColor="text1"/>
        </w:rPr>
        <w:t xml:space="preserve">. </w:t>
      </w:r>
      <w:r w:rsidRPr="007115D6">
        <w:rPr>
          <w:rFonts w:ascii="Georgia" w:hAnsi="Georgia" w:cs="Calibri"/>
          <w:color w:val="000000" w:themeColor="text1"/>
        </w:rPr>
        <w:t>Cool season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w:t>
      </w:r>
      <w:r w:rsidRPr="007115D6">
        <w:rPr>
          <w:rFonts w:ascii="Georgia" w:hAnsi="Georgia" w:cs="Arial Hebrew"/>
          <w:color w:val="000000" w:themeColor="text1"/>
        </w:rPr>
        <w:t xml:space="preserve">3) </w:t>
      </w:r>
      <w:proofErr w:type="gramStart"/>
      <w:r w:rsidRPr="007115D6">
        <w:rPr>
          <w:rFonts w:ascii="Georgia" w:eastAsia="Calibri" w:hAnsi="Georgia" w:cs="Calibri"/>
          <w:color w:val="000000" w:themeColor="text1"/>
        </w:rPr>
        <w:t xml:space="preserve">grasses </w:t>
      </w:r>
      <w:r w:rsidRPr="007115D6">
        <w:rPr>
          <w:rFonts w:ascii="Georgia" w:hAnsi="Georgia" w:cs="Arial Hebrew"/>
          <w:color w:val="000000" w:themeColor="text1"/>
        </w:rPr>
        <w:t xml:space="preserve"> (</w:t>
      </w:r>
      <w:proofErr w:type="gramEnd"/>
      <w:r w:rsidRPr="007115D6">
        <w:rPr>
          <w:rFonts w:ascii="Georgia" w:eastAsia="Calibri" w:hAnsi="Georgia" w:cs="Calibri"/>
          <w:color w:val="000000" w:themeColor="text1"/>
        </w:rPr>
        <w:t>e</w:t>
      </w:r>
      <w:r w:rsidRPr="007115D6">
        <w:rPr>
          <w:rFonts w:ascii="Georgia" w:hAnsi="Georgia" w:cs="Arial Hebrew"/>
          <w:color w:val="000000" w:themeColor="text1"/>
        </w:rPr>
        <w:t xml:space="preserve">., </w:t>
      </w:r>
      <w:proofErr w:type="spellStart"/>
      <w:r w:rsidRPr="006A6140">
        <w:rPr>
          <w:rFonts w:ascii="Georgia" w:hAnsi="Georgia" w:cs="Calibri"/>
          <w:i/>
          <w:color w:val="000000" w:themeColor="text1"/>
        </w:rPr>
        <w:t>Hesperostipa</w:t>
      </w:r>
      <w:proofErr w:type="spellEnd"/>
      <w:r w:rsidRPr="006A6140">
        <w:rPr>
          <w:rFonts w:ascii="Georgia" w:hAnsi="Georgia" w:cs="Calibri"/>
          <w:i/>
          <w:color w:val="000000" w:themeColor="text1"/>
        </w:rPr>
        <w:t xml:space="preserve"> </w:t>
      </w:r>
      <w:proofErr w:type="spellStart"/>
      <w:r w:rsidRPr="006A6140">
        <w:rPr>
          <w:rFonts w:ascii="Georgia" w:hAnsi="Georgia" w:cs="Calibri"/>
          <w:i/>
          <w:color w:val="000000" w:themeColor="text1"/>
        </w:rPr>
        <w:t>hypmenoides</w:t>
      </w:r>
      <w:proofErr w:type="spellEnd"/>
      <w:r w:rsidRPr="007115D6">
        <w:rPr>
          <w:rFonts w:ascii="Georgia" w:hAnsi="Georgia" w:cs="Arial Hebrew"/>
          <w:color w:val="000000" w:themeColor="text1"/>
        </w:rPr>
        <w:t xml:space="preserve">) </w:t>
      </w:r>
      <w:r w:rsidRPr="007115D6">
        <w:rPr>
          <w:rFonts w:ascii="Georgia" w:eastAsia="Calibri" w:hAnsi="Georgia" w:cs="Calibri"/>
          <w:color w:val="000000" w:themeColor="text1"/>
        </w:rPr>
        <w:t>were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sensitive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prone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hAnsi="Georgia" w:cs="Calibri"/>
          <w:color w:val="000000" w:themeColor="text1"/>
        </w:rPr>
        <w:t>Warm season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w:t>
      </w:r>
      <w:r w:rsidRPr="007115D6">
        <w:rPr>
          <w:rFonts w:ascii="Georgia" w:hAnsi="Georgia" w:cs="Arial Hebrew"/>
          <w:color w:val="000000" w:themeColor="text1"/>
        </w:rPr>
        <w:t xml:space="preserve">4) </w:t>
      </w:r>
      <w:r w:rsidRPr="007115D6">
        <w:rPr>
          <w:rFonts w:ascii="Georgia" w:eastAsia="Calibri" w:hAnsi="Georgia" w:cs="Calibri"/>
          <w:color w:val="000000" w:themeColor="text1"/>
        </w:rPr>
        <w:t xml:space="preserve">grasses </w:t>
      </w:r>
      <w:r w:rsidRPr="007115D6">
        <w:rPr>
          <w:rFonts w:ascii="Georgia" w:hAnsi="Georgia" w:cs="Arial Hebrew"/>
          <w:color w:val="000000" w:themeColor="text1"/>
        </w:rPr>
        <w:t>(</w:t>
      </w:r>
      <w:r w:rsidRPr="007115D6">
        <w:rPr>
          <w:rFonts w:ascii="Georgia" w:eastAsia="Calibri" w:hAnsi="Georgia" w:cs="Calibri"/>
          <w:color w:val="000000" w:themeColor="text1"/>
        </w:rPr>
        <w:t>e</w:t>
      </w:r>
      <w:r w:rsidRPr="007115D6">
        <w:rPr>
          <w:rFonts w:ascii="Georgia" w:hAnsi="Georgia" w:cs="Arial Hebrew"/>
          <w:color w:val="000000" w:themeColor="text1"/>
        </w:rPr>
        <w:t>.</w:t>
      </w:r>
      <w:r w:rsidRPr="007115D6">
        <w:rPr>
          <w:rFonts w:ascii="Georgia" w:hAnsi="Georgia" w:cs="Calibri"/>
          <w:color w:val="000000" w:themeColor="text1"/>
        </w:rPr>
        <w:t>g</w:t>
      </w:r>
      <w:r w:rsidRPr="007115D6">
        <w:rPr>
          <w:rFonts w:ascii="Georgia" w:hAnsi="Georgia" w:cs="Arial Hebrew"/>
          <w:color w:val="000000" w:themeColor="text1"/>
        </w:rPr>
        <w:t xml:space="preserve">., </w:t>
      </w:r>
      <w:proofErr w:type="spellStart"/>
      <w:r w:rsidRPr="006A6140">
        <w:rPr>
          <w:rFonts w:ascii="Georgia" w:hAnsi="Georgia" w:cs="Calibri"/>
          <w:i/>
          <w:color w:val="000000" w:themeColor="text1"/>
        </w:rPr>
        <w:t>Pleuraphis</w:t>
      </w:r>
      <w:proofErr w:type="spellEnd"/>
      <w:r w:rsidRPr="006A6140">
        <w:rPr>
          <w:rFonts w:ascii="Georgia" w:hAnsi="Georgia" w:cs="Calibri"/>
          <w:i/>
          <w:color w:val="000000" w:themeColor="text1"/>
        </w:rPr>
        <w:t xml:space="preserve"> </w:t>
      </w:r>
      <w:proofErr w:type="spellStart"/>
      <w:r w:rsidRPr="006A6140">
        <w:rPr>
          <w:rFonts w:ascii="Georgia" w:hAnsi="Georgia" w:cs="Calibri"/>
          <w:i/>
          <w:color w:val="000000" w:themeColor="text1"/>
        </w:rPr>
        <w:t>jamesii</w:t>
      </w:r>
      <w:proofErr w:type="spellEnd"/>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 xml:space="preserve">shrubs </w:t>
      </w:r>
      <w:r w:rsidRPr="007115D6">
        <w:rPr>
          <w:rFonts w:ascii="Georgia" w:hAnsi="Georgia" w:cs="Arial Hebrew"/>
          <w:color w:val="000000" w:themeColor="text1"/>
        </w:rPr>
        <w:t>(</w:t>
      </w:r>
      <w:r w:rsidRPr="007115D6">
        <w:rPr>
          <w:rFonts w:ascii="Georgia" w:eastAsia="Calibri" w:hAnsi="Georgia" w:cs="Calibri"/>
          <w:color w:val="000000" w:themeColor="text1"/>
        </w:rPr>
        <w:t>e</w:t>
      </w:r>
      <w:r w:rsidRPr="007115D6">
        <w:rPr>
          <w:rFonts w:ascii="Georgia" w:hAnsi="Georgia" w:cs="Arial Hebrew"/>
          <w:color w:val="000000" w:themeColor="text1"/>
        </w:rPr>
        <w:t>.</w:t>
      </w:r>
      <w:r w:rsidRPr="007115D6">
        <w:rPr>
          <w:rFonts w:ascii="Georgia" w:eastAsia="Calibri" w:hAnsi="Georgia" w:cs="Calibri"/>
          <w:color w:val="000000" w:themeColor="text1"/>
        </w:rPr>
        <w:t>g</w:t>
      </w:r>
      <w:r w:rsidRPr="007115D6">
        <w:rPr>
          <w:rFonts w:ascii="Georgia" w:hAnsi="Georgia" w:cs="Arial Hebrew"/>
          <w:color w:val="000000" w:themeColor="text1"/>
        </w:rPr>
        <w:t xml:space="preserve">., </w:t>
      </w:r>
      <w:proofErr w:type="spellStart"/>
      <w:r w:rsidRPr="006A6140">
        <w:rPr>
          <w:rFonts w:ascii="Georgia" w:hAnsi="Georgia" w:cs="Calibri"/>
          <w:i/>
          <w:color w:val="000000" w:themeColor="text1"/>
        </w:rPr>
        <w:t>Atriplex</w:t>
      </w:r>
      <w:proofErr w:type="spellEnd"/>
      <w:r w:rsidRPr="006A6140">
        <w:rPr>
          <w:rFonts w:ascii="Georgia" w:hAnsi="Georgia" w:cs="Calibri"/>
          <w:i/>
          <w:color w:val="000000" w:themeColor="text1"/>
        </w:rPr>
        <w:t xml:space="preserve"> </w:t>
      </w:r>
      <w:proofErr w:type="spellStart"/>
      <w:r w:rsidRPr="006A6140">
        <w:rPr>
          <w:rFonts w:ascii="Georgia" w:hAnsi="Georgia" w:cs="Calibri"/>
          <w:i/>
          <w:color w:val="000000" w:themeColor="text1"/>
        </w:rPr>
        <w:t>confertifolia</w:t>
      </w:r>
      <w:proofErr w:type="spellEnd"/>
      <w:r w:rsidRPr="007115D6">
        <w:rPr>
          <w:rFonts w:ascii="Georgia" w:hAnsi="Georgia" w:cs="Arial Hebrew"/>
          <w:color w:val="000000" w:themeColor="text1"/>
        </w:rPr>
        <w:t xml:space="preserve">) </w:t>
      </w:r>
      <w:r w:rsidRPr="007115D6">
        <w:rPr>
          <w:rFonts w:ascii="Georgia" w:eastAsia="Calibri" w:hAnsi="Georgia" w:cs="Calibri"/>
          <w:color w:val="000000" w:themeColor="text1"/>
        </w:rPr>
        <w:t>had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intermediate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sensitivity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w:t>
      </w:r>
      <w:r w:rsidRPr="007115D6">
        <w:rPr>
          <w:rFonts w:ascii="Georgia" w:hAnsi="Georgia" w:cs="Arial Hebrew"/>
          <w:color w:val="000000" w:themeColor="text1"/>
        </w:rPr>
        <w:t xml:space="preserve">3 </w:t>
      </w:r>
      <w:r w:rsidRPr="007115D6">
        <w:rPr>
          <w:rFonts w:ascii="Georgia" w:eastAsia="Calibri" w:hAnsi="Georgia" w:cs="Calibri"/>
          <w:color w:val="000000" w:themeColor="text1"/>
        </w:rPr>
        <w:t>shrubs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w:t>
      </w:r>
      <w:r w:rsidRPr="007115D6">
        <w:rPr>
          <w:rFonts w:ascii="Georgia" w:hAnsi="Georgia" w:cs="Arial Hebrew"/>
          <w:color w:val="000000" w:themeColor="text1"/>
        </w:rPr>
        <w:t>.</w:t>
      </w:r>
      <w:r w:rsidRPr="007115D6">
        <w:rPr>
          <w:rFonts w:ascii="Georgia" w:eastAsia="Calibri" w:hAnsi="Georgia" w:cs="Calibri"/>
          <w:color w:val="000000" w:themeColor="text1"/>
        </w:rPr>
        <w:t>g</w:t>
      </w:r>
      <w:r w:rsidRPr="007115D6">
        <w:rPr>
          <w:rFonts w:ascii="Georgia" w:hAnsi="Georgia" w:cs="Arial Hebrew"/>
          <w:color w:val="000000" w:themeColor="text1"/>
        </w:rPr>
        <w:t xml:space="preserve">., </w:t>
      </w:r>
      <w:r w:rsidRPr="006A6140">
        <w:rPr>
          <w:rFonts w:ascii="Georgia" w:hAnsi="Georgia" w:cs="Calibri"/>
          <w:i/>
          <w:color w:val="000000" w:themeColor="text1"/>
        </w:rPr>
        <w:t xml:space="preserve">Artemisia </w:t>
      </w:r>
      <w:proofErr w:type="spellStart"/>
      <w:r w:rsidRPr="006A6140">
        <w:rPr>
          <w:rFonts w:ascii="Georgia" w:hAnsi="Georgia" w:cs="Calibri"/>
          <w:i/>
          <w:color w:val="000000" w:themeColor="text1"/>
        </w:rPr>
        <w:t>filifolia</w:t>
      </w:r>
      <w:proofErr w:type="spellEnd"/>
      <w:r w:rsidRPr="007115D6">
        <w:rPr>
          <w:rFonts w:ascii="Georgia" w:hAnsi="Georgia" w:cs="Calibri"/>
          <w:color w:val="000000" w:themeColor="text1"/>
        </w:rPr>
        <w:t xml:space="preserve">) </w:t>
      </w:r>
      <w:r w:rsidRPr="007115D6">
        <w:rPr>
          <w:rFonts w:ascii="Georgia" w:eastAsia="Calibri" w:hAnsi="Georgia" w:cs="Calibri"/>
          <w:color w:val="000000" w:themeColor="text1"/>
        </w:rPr>
        <w:t>were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resistant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These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differential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responses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overlapping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events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suggest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ecosystem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components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respond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differently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 changes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resilient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ecosystems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needed</w:t>
      </w:r>
      <w:r w:rsidRPr="007115D6">
        <w:rPr>
          <w:rFonts w:ascii="Georgia" w:hAnsi="Georgia" w:cs="Arial Hebrew"/>
          <w:color w:val="000000" w:themeColor="text1"/>
        </w:rPr>
        <w:t xml:space="preserve"> </w:t>
      </w:r>
      <w:proofErr w:type="gramStart"/>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order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proofErr w:type="gramEnd"/>
      <w:r w:rsidRPr="007115D6">
        <w:rPr>
          <w:rFonts w:ascii="Georgia" w:hAnsi="Georgia" w:cs="Arial Hebrew"/>
          <w:color w:val="000000" w:themeColor="text1"/>
        </w:rPr>
        <w:t xml:space="preserve"> </w:t>
      </w:r>
      <w:r w:rsidRPr="007115D6">
        <w:rPr>
          <w:rFonts w:ascii="Georgia" w:eastAsia="Calibri" w:hAnsi="Georgia" w:cs="Calibri"/>
          <w:color w:val="000000" w:themeColor="text1"/>
        </w:rPr>
        <w:t>mitigate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potential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unexpected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mortality</w:t>
      </w:r>
      <w:r w:rsidRPr="007115D6">
        <w:rPr>
          <w:rFonts w:ascii="Georgia" w:hAnsi="Georgia" w:cs="Arial Hebrew"/>
          <w:color w:val="000000" w:themeColor="text1"/>
        </w:rPr>
        <w:t>.</w:t>
      </w:r>
    </w:p>
    <w:p w14:paraId="74D48CED" w14:textId="77777777" w:rsidR="007115D6" w:rsidRPr="007115D6" w:rsidRDefault="007115D6" w:rsidP="007115D6">
      <w:pPr>
        <w:pBdr>
          <w:bottom w:val="single" w:sz="6" w:space="0" w:color="auto"/>
        </w:pBdr>
        <w:rPr>
          <w:rFonts w:ascii="Georgia" w:hAnsi="Georgia" w:cs="Arial Hebrew"/>
          <w:color w:val="000000" w:themeColor="text1"/>
        </w:rPr>
      </w:pPr>
    </w:p>
    <w:p w14:paraId="192F4F12" w14:textId="77777777" w:rsidR="007115D6" w:rsidRPr="007115D6" w:rsidRDefault="007115D6" w:rsidP="007115D6">
      <w:pPr>
        <w:pBdr>
          <w:bottom w:val="single" w:sz="6" w:space="0" w:color="auto"/>
        </w:pBd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The implications of combined drought events will have differential impacts on vegetation community members.  The EIS should indicate which native grasses and shrubs may be at particular risk from drought events.</w:t>
      </w:r>
    </w:p>
    <w:p w14:paraId="3CBFE31F" w14:textId="77777777" w:rsidR="007B143F" w:rsidRPr="007115D6" w:rsidRDefault="007B143F" w:rsidP="00AA5B48">
      <w:pPr>
        <w:pBdr>
          <w:bottom w:val="single" w:sz="6" w:space="0" w:color="auto"/>
        </w:pBdr>
        <w:rPr>
          <w:rFonts w:ascii="Georgia" w:hAnsi="Georgia" w:cs="Arial Hebrew"/>
          <w:color w:val="000000" w:themeColor="text1"/>
        </w:rPr>
      </w:pPr>
    </w:p>
    <w:p w14:paraId="2E66E67B" w14:textId="77777777" w:rsidR="00AA5B48" w:rsidRPr="007115D6" w:rsidRDefault="00AA5B48" w:rsidP="00AA5B48">
      <w:pPr>
        <w:pBdr>
          <w:bottom w:val="single" w:sz="6" w:space="0" w:color="auto"/>
        </w:pBdr>
        <w:rPr>
          <w:rFonts w:ascii="Georgia" w:hAnsi="Georgia" w:cs="Arial Hebrew"/>
          <w:color w:val="000000" w:themeColor="text1"/>
        </w:rPr>
      </w:pPr>
    </w:p>
    <w:p w14:paraId="7C1039E7" w14:textId="77777777" w:rsidR="00AA5B48" w:rsidRPr="007115D6" w:rsidRDefault="00AA5B48" w:rsidP="00AA5B48">
      <w:pPr>
        <w:pBdr>
          <w:bottom w:val="single" w:sz="6" w:space="0" w:color="auto"/>
        </w:pBdr>
        <w:rPr>
          <w:rFonts w:ascii="Georgia" w:hAnsi="Georgia" w:cs="Arial Hebrew"/>
          <w:color w:val="000000" w:themeColor="text1"/>
        </w:rPr>
      </w:pPr>
    </w:p>
    <w:p w14:paraId="73758445" w14:textId="77777777" w:rsidR="007115D6" w:rsidRPr="007115D6" w:rsidRDefault="007115D6" w:rsidP="007115D6">
      <w:pPr>
        <w:pBdr>
          <w:bottom w:val="single" w:sz="6" w:space="0" w:color="auto"/>
        </w:pBdr>
        <w:rPr>
          <w:rStyle w:val="Hyperlink"/>
          <w:rFonts w:ascii="Georgia" w:hAnsi="Georgia" w:cs="Arial Hebrew"/>
          <w:color w:val="000000" w:themeColor="text1"/>
          <w:u w:val="none"/>
        </w:rPr>
      </w:pPr>
      <w:r w:rsidRPr="007115D6">
        <w:rPr>
          <w:rFonts w:ascii="Georgia" w:eastAsia="Calibri" w:hAnsi="Georgia" w:cs="Calibri"/>
          <w:b/>
          <w:color w:val="000000" w:themeColor="text1"/>
          <w:shd w:val="clear" w:color="auto" w:fill="FFFFFF"/>
        </w:rPr>
        <w:fldChar w:fldCharType="begin"/>
      </w:r>
      <w:r w:rsidRPr="007115D6">
        <w:rPr>
          <w:rFonts w:ascii="Georgia" w:eastAsia="Calibri" w:hAnsi="Georgia" w:cs="Calibri"/>
          <w:b/>
          <w:color w:val="000000" w:themeColor="text1"/>
          <w:shd w:val="clear" w:color="auto" w:fill="FFFFFF"/>
        </w:rPr>
        <w:instrText xml:space="preserve"> HYPERLINK "http://www.greatoldbroads.org/wp-content/uploads/formidable/44/hoover_duniway_and_belnap_2016_journal_of_ecology.pdf" </w:instrText>
      </w:r>
      <w:r w:rsidRPr="007115D6">
        <w:rPr>
          <w:rFonts w:ascii="Georgia" w:eastAsia="Calibri" w:hAnsi="Georgia" w:cs="Calibri"/>
          <w:b/>
          <w:color w:val="000000" w:themeColor="text1"/>
          <w:shd w:val="clear" w:color="auto" w:fill="FFFFFF"/>
        </w:rPr>
        <w:fldChar w:fldCharType="separate"/>
      </w:r>
      <w:r w:rsidRPr="007115D6">
        <w:rPr>
          <w:rStyle w:val="Hyperlink"/>
          <w:rFonts w:ascii="Georgia" w:eastAsia="Calibri" w:hAnsi="Georgia" w:cs="Calibri"/>
          <w:b/>
          <w:color w:val="000000" w:themeColor="text1"/>
          <w:u w:val="none"/>
          <w:shd w:val="clear" w:color="auto" w:fill="FFFFFF"/>
        </w:rPr>
        <w:t>Hoover</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D</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L</w:t>
      </w:r>
      <w:r w:rsidRPr="007115D6">
        <w:rPr>
          <w:rStyle w:val="Hyperlink"/>
          <w:rFonts w:ascii="Georgia" w:eastAsia="Times New Roman" w:hAnsi="Georgia" w:cs="Arial Hebrew"/>
          <w:b/>
          <w:color w:val="000000" w:themeColor="text1"/>
          <w:u w:val="none"/>
          <w:shd w:val="clear" w:color="auto" w:fill="FFFFFF"/>
        </w:rPr>
        <w:t xml:space="preserve">., </w:t>
      </w:r>
      <w:proofErr w:type="spellStart"/>
      <w:r w:rsidRPr="007115D6">
        <w:rPr>
          <w:rStyle w:val="Hyperlink"/>
          <w:rFonts w:ascii="Georgia" w:eastAsia="Calibri" w:hAnsi="Georgia" w:cs="Calibri"/>
          <w:b/>
          <w:color w:val="000000" w:themeColor="text1"/>
          <w:u w:val="none"/>
          <w:shd w:val="clear" w:color="auto" w:fill="FFFFFF"/>
        </w:rPr>
        <w:t>Duniway</w:t>
      </w:r>
      <w:proofErr w:type="spellEnd"/>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M</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C</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and</w:t>
      </w:r>
      <w:r w:rsidRPr="007115D6">
        <w:rPr>
          <w:rStyle w:val="Hyperlink"/>
          <w:rFonts w:ascii="Georgia" w:eastAsia="Times New Roman" w:hAnsi="Georgia" w:cs="Arial Hebrew"/>
          <w:b/>
          <w:color w:val="000000" w:themeColor="text1"/>
          <w:u w:val="none"/>
          <w:shd w:val="clear" w:color="auto" w:fill="FFFFFF"/>
        </w:rPr>
        <w:t xml:space="preserve"> </w:t>
      </w:r>
      <w:proofErr w:type="spellStart"/>
      <w:r w:rsidRPr="007115D6">
        <w:rPr>
          <w:rStyle w:val="Hyperlink"/>
          <w:rFonts w:ascii="Georgia" w:eastAsia="Calibri" w:hAnsi="Georgia" w:cs="Calibri"/>
          <w:b/>
          <w:color w:val="000000" w:themeColor="text1"/>
          <w:u w:val="none"/>
          <w:shd w:val="clear" w:color="auto" w:fill="FFFFFF"/>
        </w:rPr>
        <w:t>Belnap</w:t>
      </w:r>
      <w:proofErr w:type="spellEnd"/>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J</w:t>
      </w:r>
      <w:r w:rsidRPr="007115D6">
        <w:rPr>
          <w:rStyle w:val="Hyperlink"/>
          <w:rFonts w:ascii="Georgia" w:eastAsia="Times New Roman" w:hAnsi="Georgia" w:cs="Arial Hebrew"/>
          <w:b/>
          <w:color w:val="000000" w:themeColor="text1"/>
          <w:u w:val="none"/>
          <w:shd w:val="clear" w:color="auto" w:fill="FFFFFF"/>
        </w:rPr>
        <w:t xml:space="preserve">. (2017), </w:t>
      </w:r>
      <w:r w:rsidRPr="007115D6">
        <w:rPr>
          <w:rStyle w:val="Hyperlink"/>
          <w:rFonts w:ascii="Georgia" w:eastAsia="Calibri" w:hAnsi="Georgia" w:cs="Calibri"/>
          <w:b/>
          <w:color w:val="000000" w:themeColor="text1"/>
          <w:u w:val="none"/>
          <w:shd w:val="clear" w:color="auto" w:fill="FFFFFF"/>
        </w:rPr>
        <w:t>Testing</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the</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apparent</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resistance</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of</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three</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dominant</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plants</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to</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chronic</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drought</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on</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the</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Colorado</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Plateau</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J</w:t>
      </w:r>
      <w:r w:rsidRPr="007115D6">
        <w:rPr>
          <w:rStyle w:val="Hyperlink"/>
          <w:rFonts w:ascii="Georgia" w:eastAsia="Times New Roman" w:hAnsi="Georgia" w:cs="Arial Hebrew"/>
          <w:b/>
          <w:color w:val="000000" w:themeColor="text1"/>
          <w:u w:val="none"/>
          <w:shd w:val="clear" w:color="auto" w:fill="FFFFFF"/>
        </w:rPr>
        <w:t xml:space="preserve"> </w:t>
      </w:r>
      <w:proofErr w:type="spellStart"/>
      <w:r w:rsidRPr="007115D6">
        <w:rPr>
          <w:rStyle w:val="Hyperlink"/>
          <w:rFonts w:ascii="Georgia" w:eastAsia="Calibri" w:hAnsi="Georgia" w:cs="Calibri"/>
          <w:b/>
          <w:color w:val="000000" w:themeColor="text1"/>
          <w:u w:val="none"/>
          <w:shd w:val="clear" w:color="auto" w:fill="FFFFFF"/>
        </w:rPr>
        <w:t>Ecol</w:t>
      </w:r>
      <w:proofErr w:type="spellEnd"/>
      <w:r w:rsidRPr="007115D6">
        <w:rPr>
          <w:rStyle w:val="Hyperlink"/>
          <w:rFonts w:ascii="Georgia" w:eastAsia="Times New Roman" w:hAnsi="Georgia" w:cs="Arial Hebrew"/>
          <w:b/>
          <w:color w:val="000000" w:themeColor="text1"/>
          <w:u w:val="none"/>
          <w:shd w:val="clear" w:color="auto" w:fill="FFFFFF"/>
        </w:rPr>
        <w:t xml:space="preserve">, 105: 152–162. </w:t>
      </w:r>
      <w:r w:rsidRPr="007115D6">
        <w:rPr>
          <w:rStyle w:val="Hyperlink"/>
          <w:rFonts w:ascii="Georgia" w:eastAsia="Calibri" w:hAnsi="Georgia" w:cs="Calibri"/>
          <w:b/>
          <w:color w:val="000000" w:themeColor="text1"/>
          <w:u w:val="none"/>
          <w:shd w:val="clear" w:color="auto" w:fill="FFFFFF"/>
        </w:rPr>
        <w:t>doi</w:t>
      </w:r>
      <w:r w:rsidRPr="007115D6">
        <w:rPr>
          <w:rStyle w:val="Hyperlink"/>
          <w:rFonts w:ascii="Georgia" w:eastAsia="Times New Roman" w:hAnsi="Georgia" w:cs="Arial Hebrew"/>
          <w:b/>
          <w:color w:val="000000" w:themeColor="text1"/>
          <w:u w:val="none"/>
          <w:shd w:val="clear" w:color="auto" w:fill="FFFFFF"/>
        </w:rPr>
        <w:t>:10.1111/1365-2745.12647</w:t>
      </w:r>
    </w:p>
    <w:p w14:paraId="7E6042B9" w14:textId="77777777" w:rsidR="007115D6" w:rsidRPr="007115D6" w:rsidRDefault="007115D6" w:rsidP="007115D6">
      <w:pPr>
        <w:rPr>
          <w:rFonts w:ascii="Georgia" w:eastAsia="Times New Roman" w:hAnsi="Georgia" w:cs="Arial Hebrew"/>
          <w:color w:val="000000" w:themeColor="text1"/>
          <w:shd w:val="clear" w:color="auto" w:fill="FFFFFF"/>
        </w:rPr>
      </w:pPr>
      <w:r w:rsidRPr="007115D6">
        <w:rPr>
          <w:rFonts w:ascii="Georgia" w:eastAsia="Calibri" w:hAnsi="Georgia" w:cs="Calibri"/>
          <w:b/>
          <w:color w:val="000000" w:themeColor="text1"/>
          <w:shd w:val="clear" w:color="auto" w:fill="FFFFFF"/>
        </w:rPr>
        <w:fldChar w:fldCharType="end"/>
      </w:r>
    </w:p>
    <w:p w14:paraId="4DECB68E" w14:textId="77777777" w:rsidR="007115D6" w:rsidRPr="007115D6" w:rsidRDefault="007115D6" w:rsidP="007115D6">
      <w:pPr>
        <w:rPr>
          <w:rFonts w:ascii="Georgia" w:eastAsia="Times New Roman" w:hAnsi="Georgia" w:cs="Arial Hebrew"/>
          <w:color w:val="000000" w:themeColor="text1"/>
        </w:rPr>
      </w:pPr>
      <w:r w:rsidRPr="007115D6">
        <w:rPr>
          <w:rFonts w:ascii="Georgia" w:eastAsia="Calibri" w:hAnsi="Georgia" w:cs="Calibri"/>
          <w:color w:val="000000" w:themeColor="text1"/>
        </w:rPr>
        <w:t>This</w:t>
      </w:r>
      <w:r w:rsidRPr="007115D6">
        <w:rPr>
          <w:rFonts w:ascii="Georgia" w:eastAsia="Times New Roman" w:hAnsi="Georgia" w:cs="Arial Hebrew"/>
          <w:color w:val="000000" w:themeColor="text1"/>
        </w:rPr>
        <w:t xml:space="preserve"> </w:t>
      </w:r>
      <w:r w:rsidRPr="007115D6">
        <w:rPr>
          <w:rFonts w:ascii="Georgia" w:eastAsia="Times New Roman" w:hAnsi="Georgia" w:cs="Calibri"/>
          <w:color w:val="000000" w:themeColor="text1"/>
        </w:rPr>
        <w:t xml:space="preserve">field </w:t>
      </w:r>
      <w:r w:rsidRPr="007115D6">
        <w:rPr>
          <w:rFonts w:ascii="Georgia" w:eastAsia="Calibri" w:hAnsi="Georgia" w:cs="Calibri"/>
          <w:color w:val="000000" w:themeColor="text1"/>
        </w:rPr>
        <w:t>study</w:t>
      </w:r>
      <w:r w:rsidRPr="007115D6">
        <w:rPr>
          <w:rFonts w:ascii="Georgia" w:eastAsia="Times New Roman" w:hAnsi="Georgia" w:cs="Arial Hebrew"/>
          <w:color w:val="000000" w:themeColor="text1"/>
        </w:rPr>
        <w:t xml:space="preserve"> </w:t>
      </w:r>
      <w:r w:rsidRPr="007115D6">
        <w:rPr>
          <w:rFonts w:ascii="Georgia" w:eastAsia="Times New Roman" w:hAnsi="Georgia" w:cs="Calibri"/>
          <w:color w:val="000000" w:themeColor="text1"/>
        </w:rPr>
        <w:t xml:space="preserve">in the area spanning Arches National Park and Canyonlands National Parks </w:t>
      </w:r>
      <w:r w:rsidRPr="007115D6">
        <w:rPr>
          <w:rFonts w:ascii="Georgia" w:eastAsia="Calibri" w:hAnsi="Georgia" w:cs="Calibri"/>
          <w:color w:val="000000" w:themeColor="text1"/>
        </w:rPr>
        <w:t>examines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responses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grasses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shrubs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Colorado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Plateau</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chronic</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It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appears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shrubs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are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avoiding</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possibly</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utilizing</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moisture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deeper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soil</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layers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while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grasses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are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limited</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shallower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layers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must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endure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conditions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Given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this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differential</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sensitivity</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future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less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precipitation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higher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temperatures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may</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increase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dominance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shrubs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Colorado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Plateau</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as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grasses</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succumb</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chronic</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water</w:t>
      </w:r>
      <w:r w:rsidRPr="007115D6">
        <w:rPr>
          <w:rFonts w:ascii="Georgia" w:eastAsia="Times New Roman" w:hAnsi="Georgia" w:cs="Arial Hebrew"/>
          <w:color w:val="000000" w:themeColor="text1"/>
        </w:rPr>
        <w:t xml:space="preserve"> </w:t>
      </w:r>
      <w:r w:rsidRPr="007115D6">
        <w:rPr>
          <w:rFonts w:ascii="Georgia" w:eastAsia="Calibri" w:hAnsi="Georgia" w:cs="Calibri"/>
          <w:color w:val="000000" w:themeColor="text1"/>
        </w:rPr>
        <w:t>stress</w:t>
      </w:r>
      <w:r w:rsidRPr="007115D6">
        <w:rPr>
          <w:rFonts w:ascii="Georgia" w:eastAsia="Times New Roman" w:hAnsi="Georgia" w:cs="Arial Hebrew"/>
          <w:color w:val="000000" w:themeColor="text1"/>
        </w:rPr>
        <w:t>.</w:t>
      </w:r>
    </w:p>
    <w:p w14:paraId="0D244F77" w14:textId="77777777" w:rsidR="007115D6" w:rsidRPr="007115D6" w:rsidRDefault="007115D6" w:rsidP="007115D6">
      <w:pPr>
        <w:rPr>
          <w:rFonts w:ascii="Georgia" w:hAnsi="Georgia" w:cs="Arial Hebrew"/>
          <w:color w:val="000000" w:themeColor="text1"/>
        </w:rPr>
      </w:pPr>
    </w:p>
    <w:p w14:paraId="45092E98" w14:textId="62DDFFE4"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 xml:space="preserve">Examining how climate change will influence MLNF vegetation community members is important information that should be included in each “stressor &amp; driver” section of the assessment and in the EIS. </w:t>
      </w:r>
      <w:r w:rsidR="00C84150">
        <w:rPr>
          <w:rFonts w:ascii="Georgia" w:hAnsi="Georgia" w:cs="Calibri"/>
          <w:color w:val="000000" w:themeColor="text1"/>
        </w:rPr>
        <w:t>The success of shrub removal for grass production, for instance, may be counterproductive.</w:t>
      </w:r>
    </w:p>
    <w:p w14:paraId="33DB5420" w14:textId="77777777" w:rsidR="007115D6" w:rsidRPr="007115D6" w:rsidRDefault="007115D6" w:rsidP="007115D6">
      <w:pPr>
        <w:rPr>
          <w:rFonts w:ascii="Georgia" w:hAnsi="Georgia" w:cs="Calibri"/>
          <w:color w:val="000000" w:themeColor="text1"/>
        </w:rPr>
      </w:pPr>
    </w:p>
    <w:p w14:paraId="5F3256B6" w14:textId="77777777" w:rsidR="00722D92" w:rsidRDefault="00722D92">
      <w:pPr>
        <w:rPr>
          <w:rFonts w:ascii="Georgia" w:hAnsi="Georgia" w:cs="Arial Hebrew"/>
          <w:b/>
          <w:color w:val="000000" w:themeColor="text1"/>
        </w:rPr>
      </w:pPr>
    </w:p>
    <w:p w14:paraId="3479CC43" w14:textId="77777777" w:rsidR="007550E2" w:rsidRPr="007115D6" w:rsidRDefault="007550E2">
      <w:pPr>
        <w:rPr>
          <w:rFonts w:ascii="Georgia" w:hAnsi="Georgia" w:cs="Arial Hebrew"/>
          <w:b/>
          <w:color w:val="000000" w:themeColor="text1"/>
        </w:rPr>
      </w:pPr>
    </w:p>
    <w:p w14:paraId="044D7FE6"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"http://www.greatoldbroads.org/wp-content/uploads/formidable/44/PNAS-2017-Nordhaus-1518-23-1.pdf" </w:instrText>
      </w:r>
      <w:r w:rsidRPr="007115D6">
        <w:rPr>
          <w:rFonts w:ascii="Georgia" w:eastAsia="Calibri" w:hAnsi="Georgia" w:cs="Calibri"/>
          <w:b/>
          <w:color w:val="000000" w:themeColor="text1"/>
        </w:rPr>
        <w:fldChar w:fldCharType="separate"/>
      </w:r>
      <w:r w:rsidRPr="007115D6">
        <w:rPr>
          <w:rStyle w:val="Hyperlink"/>
          <w:rFonts w:ascii="Georgia" w:eastAsia="Calibri" w:hAnsi="Georgia" w:cs="Calibri"/>
          <w:b/>
          <w:color w:val="000000" w:themeColor="text1"/>
          <w:u w:val="none"/>
        </w:rPr>
        <w:t>Nordhaus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WD</w:t>
      </w:r>
      <w:r w:rsidRPr="007115D6">
        <w:rPr>
          <w:rStyle w:val="Hyperlink"/>
          <w:rFonts w:ascii="Georgia" w:hAnsi="Georgia" w:cs="Arial Hebrew"/>
          <w:b/>
          <w:color w:val="000000" w:themeColor="text1"/>
          <w:u w:val="none"/>
        </w:rPr>
        <w:t xml:space="preserve"> (2016). </w:t>
      </w:r>
      <w:r w:rsidRPr="007115D6">
        <w:rPr>
          <w:rStyle w:val="Hyperlink"/>
          <w:rFonts w:ascii="Georgia" w:eastAsia="Calibri" w:hAnsi="Georgia" w:cs="Calibri"/>
          <w:b/>
          <w:color w:val="000000" w:themeColor="text1"/>
          <w:u w:val="none"/>
        </w:rPr>
        <w:t>Revisiting</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the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social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costs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carbon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Proceedings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the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National</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Acadamy</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Sciences</w:t>
      </w:r>
      <w:r w:rsidRPr="007115D6">
        <w:rPr>
          <w:rStyle w:val="Hyperlink"/>
          <w:rFonts w:ascii="Georgia" w:hAnsi="Georgia" w:cs="Arial Hebrew"/>
          <w:b/>
          <w:color w:val="000000" w:themeColor="text1"/>
          <w:u w:val="none"/>
        </w:rPr>
        <w:t>, 114 (7), 1518–1523.</w:t>
      </w:r>
    </w:p>
    <w:p w14:paraId="2C3055AD" w14:textId="77777777" w:rsidR="007115D6" w:rsidRPr="007115D6" w:rsidRDefault="007115D6" w:rsidP="007115D6">
      <w:pPr>
        <w:pStyle w:val="Heading2"/>
        <w:rPr>
          <w:rFonts w:ascii="Georgia" w:hAnsi="Georgia" w:cs="Arial Hebrew"/>
          <w:color w:val="000000" w:themeColor="text1"/>
        </w:rPr>
      </w:pPr>
      <w:r w:rsidRPr="007115D6">
        <w:rPr>
          <w:rFonts w:ascii="Georgia" w:eastAsia="Calibri" w:hAnsi="Georgia" w:cs="Calibri"/>
          <w:bCs w:val="0"/>
          <w:color w:val="000000" w:themeColor="text1"/>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700224" behindDoc="0" locked="0" layoutInCell="1" allowOverlap="1" wp14:anchorId="0D1CBD69" wp14:editId="229B1E04">
                <wp:simplePos x="0" y="0"/>
                <wp:positionH relativeFrom="column">
                  <wp:posOffset>50165</wp:posOffset>
                </wp:positionH>
                <wp:positionV relativeFrom="paragraph">
                  <wp:posOffset>52070</wp:posOffset>
                </wp:positionV>
                <wp:extent cx="558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E4CA" id="Straight Connector 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95pt,4.1pt" to="443.9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" strokecolor="black [3213]" strokeweight=".5pt">
                <v:stroke joinstyle="miter"/>
              </v:line>
            </w:pict>
          </mc:Fallback>
        </mc:AlternateContent>
      </w:r>
    </w:p>
    <w:p w14:paraId="5553A461" w14:textId="77777777" w:rsidR="007115D6" w:rsidRPr="007115D6" w:rsidRDefault="007115D6" w:rsidP="007115D6">
      <w:pPr>
        <w:rPr>
          <w:rFonts w:ascii="Georgia" w:hAnsi="Georgia" w:cs="Arial Hebrew"/>
          <w:color w:val="000000" w:themeColor="text1"/>
        </w:rPr>
      </w:pPr>
    </w:p>
    <w:p w14:paraId="04D60654"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economic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society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caused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addition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w:t>
      </w:r>
      <w:r w:rsidRPr="007115D6">
        <w:rPr>
          <w:rFonts w:ascii="Georgia" w:hAnsi="Georgia" w:cs="Arial Hebrew"/>
          <w:color w:val="000000" w:themeColor="text1"/>
        </w:rPr>
        <w:t>2</w:t>
      </w:r>
    </w:p>
    <w:p w14:paraId="21BD81A9" w14:textId="77777777" w:rsidR="007115D6" w:rsidRPr="007115D6" w:rsidRDefault="007115D6" w:rsidP="007115D6">
      <w:pPr>
        <w:rPr>
          <w:rFonts w:ascii="Georgia" w:hAnsi="Georgia" w:cs="Arial Hebrew"/>
          <w:color w:val="000000" w:themeColor="text1"/>
        </w:rPr>
      </w:pPr>
    </w:p>
    <w:p w14:paraId="7E23EC42" w14:textId="06F93CB9" w:rsidR="007115D6" w:rsidRPr="007115D6" w:rsidRDefault="0019072E" w:rsidP="007115D6">
      <w:pPr>
        <w:rPr>
          <w:rFonts w:ascii="Georgia" w:hAnsi="Georgia" w:cs="Arial Hebrew"/>
          <w:color w:val="000000" w:themeColor="text1"/>
        </w:rPr>
      </w:pPr>
      <w:r>
        <w:rPr>
          <w:rFonts w:ascii="Georgia" w:eastAsia="Calibri" w:hAnsi="Georgia" w:cs="Calibri"/>
          <w:color w:val="000000" w:themeColor="text1"/>
        </w:rPr>
        <w:t>This s</w:t>
      </w:r>
      <w:r w:rsidR="007115D6" w:rsidRPr="007115D6">
        <w:rPr>
          <w:rFonts w:ascii="Georgia" w:eastAsia="Calibri" w:hAnsi="Georgia" w:cs="Calibri"/>
          <w:color w:val="000000" w:themeColor="text1"/>
        </w:rPr>
        <w:t>tudy</w:t>
      </w:r>
      <w:r w:rsidR="007115D6" w:rsidRPr="007115D6">
        <w:rPr>
          <w:rFonts w:ascii="Georgia" w:hAnsi="Georgia" w:cs="Arial Hebrew"/>
          <w:color w:val="000000" w:themeColor="text1"/>
        </w:rPr>
        <w:t xml:space="preserve"> </w:t>
      </w:r>
      <w:r w:rsidRPr="007115D6">
        <w:rPr>
          <w:rFonts w:ascii="Georgia" w:eastAsia="Calibri" w:hAnsi="Georgia" w:cs="Calibri"/>
          <w:color w:val="000000" w:themeColor="text1"/>
        </w:rPr>
        <w:t>estimat</w:t>
      </w:r>
      <w:r>
        <w:rPr>
          <w:rFonts w:ascii="Georgia" w:eastAsia="Calibri" w:hAnsi="Georgia" w:cs="Calibri"/>
          <w:color w:val="000000" w:themeColor="text1"/>
        </w:rPr>
        <w:t>es</w:t>
      </w:r>
      <w:r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social</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cost</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carbon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in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terms</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economic</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cost</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caused</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by</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an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additional</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carbon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dioxide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emission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study</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estimates</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that</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social</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cost</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carbon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is</w:t>
      </w:r>
      <w:r w:rsidR="007115D6" w:rsidRPr="007115D6">
        <w:rPr>
          <w:rFonts w:ascii="Georgia" w:hAnsi="Georgia" w:cs="Arial Hebrew"/>
          <w:color w:val="000000" w:themeColor="text1"/>
        </w:rPr>
        <w:t xml:space="preserve"> $31 </w:t>
      </w:r>
      <w:r w:rsidR="007115D6" w:rsidRPr="007115D6">
        <w:rPr>
          <w:rFonts w:ascii="Georgia" w:eastAsia="Calibri" w:hAnsi="Georgia" w:cs="Calibri"/>
          <w:color w:val="000000" w:themeColor="text1"/>
        </w:rPr>
        <w:t>per</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CO</w:t>
      </w:r>
      <w:r w:rsidR="007115D6" w:rsidRPr="007115D6">
        <w:rPr>
          <w:rFonts w:ascii="Georgia" w:hAnsi="Georgia" w:cs="Arial Hebrew"/>
          <w:color w:val="000000" w:themeColor="text1"/>
        </w:rPr>
        <w:t xml:space="preserve">2 </w:t>
      </w:r>
      <w:r w:rsidR="007115D6" w:rsidRPr="007115D6">
        <w:rPr>
          <w:rFonts w:ascii="Georgia" w:eastAsia="Calibri" w:hAnsi="Georgia" w:cs="Calibri"/>
          <w:color w:val="000000" w:themeColor="text1"/>
        </w:rPr>
        <w:t>in</w:t>
      </w:r>
      <w:r w:rsidR="007115D6" w:rsidRPr="007115D6">
        <w:rPr>
          <w:rFonts w:ascii="Georgia" w:hAnsi="Georgia" w:cs="Arial Hebrew"/>
          <w:color w:val="000000" w:themeColor="text1"/>
        </w:rPr>
        <w:t xml:space="preserve"> 2010.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real</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social</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cost</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of</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carbon</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grows</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at</w:t>
      </w:r>
      <w:r w:rsidR="007115D6" w:rsidRPr="007115D6">
        <w:rPr>
          <w:rFonts w:ascii="Georgia" w:hAnsi="Georgia" w:cs="Arial Hebrew"/>
          <w:color w:val="000000" w:themeColor="text1"/>
        </w:rPr>
        <w:t xml:space="preserve"> 3% </w:t>
      </w:r>
      <w:r w:rsidR="007115D6" w:rsidRPr="007115D6">
        <w:rPr>
          <w:rFonts w:ascii="Georgia" w:eastAsia="Calibri" w:hAnsi="Georgia" w:cs="Calibri"/>
          <w:color w:val="000000" w:themeColor="text1"/>
        </w:rPr>
        <w:t>per</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year</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over</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the</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period</w:t>
      </w:r>
      <w:r w:rsidR="007115D6" w:rsidRPr="007115D6">
        <w:rPr>
          <w:rFonts w:ascii="Georgia" w:hAnsi="Georgia" w:cs="Arial Hebrew"/>
          <w:color w:val="000000" w:themeColor="text1"/>
        </w:rPr>
        <w:t xml:space="preserve"> </w:t>
      </w:r>
      <w:r w:rsidR="007115D6" w:rsidRPr="007115D6">
        <w:rPr>
          <w:rFonts w:ascii="Georgia" w:eastAsia="Calibri" w:hAnsi="Georgia" w:cs="Calibri"/>
          <w:color w:val="000000" w:themeColor="text1"/>
        </w:rPr>
        <w:t>to</w:t>
      </w:r>
      <w:r w:rsidR="007115D6" w:rsidRPr="007115D6">
        <w:rPr>
          <w:rFonts w:ascii="Georgia" w:hAnsi="Georgia" w:cs="Arial Hebrew"/>
          <w:color w:val="000000" w:themeColor="text1"/>
        </w:rPr>
        <w:t xml:space="preserve"> 2050.  </w:t>
      </w:r>
    </w:p>
    <w:p w14:paraId="432BA533" w14:textId="77777777" w:rsidR="007115D6" w:rsidRPr="007115D6" w:rsidRDefault="007115D6" w:rsidP="007115D6">
      <w:pPr>
        <w:rPr>
          <w:rFonts w:ascii="Georgia" w:hAnsi="Georgia" w:cs="Arial Hebrew"/>
          <w:b/>
          <w:color w:val="000000" w:themeColor="text1"/>
        </w:rPr>
      </w:pPr>
    </w:p>
    <w:p w14:paraId="7C6D6DDD" w14:textId="229B2A26" w:rsidR="007115D6" w:rsidRPr="007115D6" w:rsidRDefault="007115D6" w:rsidP="007115D6">
      <w:pPr>
        <w:rPr>
          <w:rFonts w:ascii="Georgia" w:hAnsi="Georgia" w:cs="Arial Hebrew"/>
          <w:b/>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0019072E">
        <w:rPr>
          <w:rFonts w:ascii="Georgia" w:eastAsia="Calibri" w:hAnsi="Georgia" w:cs="Calibri"/>
          <w:color w:val="000000" w:themeColor="text1"/>
        </w:rPr>
        <w:t>This is r</w:t>
      </w:r>
      <w:r w:rsidRPr="007115D6">
        <w:rPr>
          <w:rFonts w:ascii="Georgia" w:eastAsia="Calibri" w:hAnsi="Georgia" w:cs="Calibri"/>
          <w:color w:val="000000" w:themeColor="text1"/>
        </w:rPr>
        <w:t>elevant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Manti</w:t>
      </w:r>
      <w:r w:rsidRPr="007115D6">
        <w:rPr>
          <w:rFonts w:ascii="Georgia" w:hAnsi="Georgia" w:cs="Arial Hebrew"/>
          <w:color w:val="000000" w:themeColor="text1"/>
        </w:rPr>
        <w:t>-</w:t>
      </w:r>
      <w:r w:rsidRPr="007115D6">
        <w:rPr>
          <w:rFonts w:ascii="Georgia" w:eastAsia="Calibri" w:hAnsi="Georgia" w:cs="Calibri"/>
          <w:color w:val="000000" w:themeColor="text1"/>
        </w:rPr>
        <w:t>La</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Plan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carbon</w:t>
      </w:r>
      <w:r w:rsidRPr="007115D6">
        <w:rPr>
          <w:rFonts w:ascii="Georgia" w:hAnsi="Georgia" w:cs="Arial Hebrew"/>
          <w:color w:val="000000" w:themeColor="text1"/>
        </w:rPr>
        <w:t xml:space="preserve"> emissions </w:t>
      </w:r>
      <w:r w:rsidRPr="007115D6">
        <w:rPr>
          <w:rFonts w:ascii="Georgia" w:eastAsia="Calibri" w:hAnsi="Georgia" w:cs="Calibri"/>
          <w:color w:val="000000" w:themeColor="text1"/>
        </w:rPr>
        <w:t>associated</w:t>
      </w:r>
      <w:r w:rsidRPr="007115D6">
        <w:rPr>
          <w:rFonts w:ascii="Georgia" w:hAnsi="Georgia" w:cs="Arial Hebrew"/>
          <w:color w:val="000000" w:themeColor="text1"/>
        </w:rPr>
        <w:t xml:space="preserve"> </w:t>
      </w:r>
      <w:r w:rsidR="0019072E">
        <w:rPr>
          <w:rFonts w:ascii="Georgia" w:hAnsi="Georgia" w:cs="Arial Hebrew"/>
          <w:color w:val="000000" w:themeColor="text1"/>
        </w:rPr>
        <w:t xml:space="preserve">with </w:t>
      </w:r>
      <w:r w:rsidRPr="007115D6">
        <w:rPr>
          <w:rFonts w:ascii="Georgia" w:eastAsia="Calibri" w:hAnsi="Georgia" w:cs="Calibri"/>
          <w:color w:val="000000" w:themeColor="text1"/>
        </w:rPr>
        <w:t>grazing,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mining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recreation</w:t>
      </w:r>
      <w:r w:rsidRPr="007115D6">
        <w:rPr>
          <w:rFonts w:ascii="Georgia" w:hAnsi="Georgia" w:cs="Arial Hebrew"/>
          <w:color w:val="000000" w:themeColor="text1"/>
        </w:rPr>
        <w:t>.  While the US Forest Service may be under pressure to ignore the social costs of carbon, the Trust and other conservation organizations submit this information as economic data that must be included in the EIS unless the Forest Service has data indicating there are no or other global economics associated with greenhouse gas emissions from the Forest.</w:t>
      </w:r>
    </w:p>
    <w:p w14:paraId="1A174C3E" w14:textId="77777777" w:rsidR="00AA5B48" w:rsidRDefault="00AA5B48">
      <w:pPr>
        <w:rPr>
          <w:rFonts w:ascii="Georgia" w:hAnsi="Georgia" w:cs="Arial Hebrew"/>
          <w:color w:val="000000" w:themeColor="text1"/>
        </w:rPr>
      </w:pPr>
    </w:p>
    <w:p w14:paraId="14B52E5B" w14:textId="77777777" w:rsidR="007550E2" w:rsidRDefault="007550E2">
      <w:pPr>
        <w:rPr>
          <w:rFonts w:ascii="Georgia" w:hAnsi="Georgia" w:cs="Arial Hebrew"/>
          <w:color w:val="000000" w:themeColor="text1"/>
        </w:rPr>
      </w:pPr>
    </w:p>
    <w:p w14:paraId="05C011DC" w14:textId="77777777" w:rsidR="007550E2" w:rsidRPr="007115D6" w:rsidRDefault="007550E2">
      <w:pPr>
        <w:rPr>
          <w:rFonts w:ascii="Georgia" w:hAnsi="Georgia" w:cs="Arial Hebrew"/>
          <w:color w:val="000000" w:themeColor="text1"/>
        </w:rPr>
      </w:pPr>
    </w:p>
    <w:p w14:paraId="486AC1A5" w14:textId="77777777" w:rsidR="007115D6" w:rsidRPr="007115D6" w:rsidRDefault="007115D6" w:rsidP="007115D6">
      <w:pPr>
        <w:rPr>
          <w:rStyle w:val="Hyperlink"/>
          <w:rFonts w:ascii="Georgia" w:eastAsia="Times New Roman" w:hAnsi="Georgia" w:cs="Arial Hebrew"/>
          <w:b/>
          <w:color w:val="000000" w:themeColor="text1"/>
          <w:u w:val="none"/>
        </w:rPr>
      </w:pPr>
      <w:r w:rsidRPr="007115D6">
        <w:rPr>
          <w:rFonts w:ascii="Georgia" w:eastAsia="Calibri" w:hAnsi="Georgia" w:cs="Calibri"/>
          <w:b/>
          <w:color w:val="000000" w:themeColor="text1"/>
          <w:bdr w:val="none" w:sz="0" w:space="0" w:color="auto" w:frame="1"/>
          <w:shd w:val="clear" w:color="auto" w:fill="FFFFFF"/>
        </w:rPr>
        <w:fldChar w:fldCharType="begin"/>
      </w:r>
      <w:r w:rsidRPr="007115D6">
        <w:rPr>
          <w:rFonts w:ascii="Georgia" w:eastAsia="Calibri" w:hAnsi="Georgia" w:cs="Calibri"/>
          <w:b/>
          <w:color w:val="000000" w:themeColor="text1"/>
          <w:bdr w:val="none" w:sz="0" w:space="0" w:color="auto" w:frame="1"/>
          <w:shd w:val="clear" w:color="auto" w:fill="FFFFFF"/>
        </w:rPr>
        <w:instrText xml:space="preserve"> HYPERLINK "http://www.greatoldbroads.org/wp-content/uploads/formidable/44/Painter_et_al-2007-Geophysical_Research_Letters.pdf" </w:instrText>
      </w:r>
      <w:r w:rsidRPr="007115D6">
        <w:rPr>
          <w:rFonts w:ascii="Georgia" w:eastAsia="Calibri" w:hAnsi="Georgia" w:cs="Calibri"/>
          <w:b/>
          <w:color w:val="000000" w:themeColor="text1"/>
          <w:bdr w:val="none" w:sz="0" w:space="0" w:color="auto" w:frame="1"/>
          <w:shd w:val="clear" w:color="auto" w:fill="FFFFFF"/>
        </w:rPr>
        <w:fldChar w:fldCharType="separate"/>
      </w:r>
      <w:r w:rsidRPr="007115D6">
        <w:rPr>
          <w:rStyle w:val="Hyperlink"/>
          <w:rFonts w:ascii="Georgia" w:eastAsia="Calibri" w:hAnsi="Georgia" w:cs="Calibri"/>
          <w:b/>
          <w:color w:val="000000" w:themeColor="text1"/>
          <w:u w:val="none"/>
          <w:bdr w:val="none" w:sz="0" w:space="0" w:color="auto" w:frame="1"/>
          <w:shd w:val="clear" w:color="auto" w:fill="FFFFFF"/>
        </w:rPr>
        <w:t>Painter</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T</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H</w:t>
      </w:r>
      <w:r w:rsidRPr="007115D6">
        <w:rPr>
          <w:rStyle w:val="Hyperlink"/>
          <w:rFonts w:ascii="Georgia" w:eastAsia="Times New Roman" w:hAnsi="Georgia" w:cs="Arial Hebrew"/>
          <w:b/>
          <w:color w:val="000000" w:themeColor="text1"/>
          <w:u w:val="none"/>
          <w:bdr w:val="none" w:sz="0" w:space="0" w:color="auto" w:frame="1"/>
          <w:shd w:val="clear" w:color="auto" w:fill="FFFFFF"/>
        </w:rPr>
        <w:t>.</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A</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P</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Barrett</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C</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C</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Landry</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J</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C</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Neff</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M</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P</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Cassidy</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C</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R</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Lawrence</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K</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E</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McBride</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and</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G</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L</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Farmer</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Times New Roman" w:hAnsi="Georgia" w:cs="Arial Hebrew"/>
          <w:b/>
          <w:color w:val="000000" w:themeColor="text1"/>
          <w:u w:val="none"/>
          <w:bdr w:val="none" w:sz="0" w:space="0" w:color="auto" w:frame="1"/>
          <w:shd w:val="clear" w:color="auto" w:fill="FFFFFF"/>
        </w:rPr>
        <w:t>2007</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Calibri" w:hAnsi="Georgia" w:cs="Calibri"/>
          <w:b/>
          <w:color w:val="000000" w:themeColor="text1"/>
          <w:u w:val="none"/>
          <w:bdr w:val="none" w:sz="0" w:space="0" w:color="auto" w:frame="1"/>
          <w:shd w:val="clear" w:color="auto" w:fill="FFFFFF"/>
        </w:rPr>
        <w:t>Impact</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of</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disturbed</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desert</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soils</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on</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duration</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of</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mountain</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snow</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cover</w:t>
      </w:r>
      <w:r w:rsidRPr="007115D6">
        <w:rPr>
          <w:rStyle w:val="Hyperlink"/>
          <w:rFonts w:ascii="Georgia" w:eastAsia="Times New Roman" w:hAnsi="Georgia" w:cs="Arial Hebrew"/>
          <w:b/>
          <w:color w:val="000000" w:themeColor="text1"/>
          <w:u w:val="none"/>
          <w:shd w:val="clear" w:color="auto" w:fill="FFFFFF"/>
        </w:rPr>
        <w:t>, </w:t>
      </w:r>
      <w:proofErr w:type="spellStart"/>
      <w:r w:rsidRPr="007115D6">
        <w:rPr>
          <w:rStyle w:val="Hyperlink"/>
          <w:rFonts w:ascii="Georgia" w:eastAsia="Calibri" w:hAnsi="Georgia" w:cs="Calibri"/>
          <w:b/>
          <w:color w:val="000000" w:themeColor="text1"/>
          <w:u w:val="none"/>
          <w:bdr w:val="none" w:sz="0" w:space="0" w:color="auto" w:frame="1"/>
          <w:shd w:val="clear" w:color="auto" w:fill="FFFFFF"/>
        </w:rPr>
        <w:t>Geophys</w:t>
      </w:r>
      <w:proofErr w:type="spellEnd"/>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Res</w:t>
      </w:r>
      <w:r w:rsidRPr="007115D6">
        <w:rPr>
          <w:rStyle w:val="Hyperlink"/>
          <w:rFonts w:ascii="Georgia" w:eastAsia="Times New Roman" w:hAnsi="Georgia" w:cs="Arial Hebrew"/>
          <w:b/>
          <w:color w:val="000000" w:themeColor="text1"/>
          <w:u w:val="none"/>
          <w:bdr w:val="none" w:sz="0" w:space="0" w:color="auto" w:frame="1"/>
          <w:shd w:val="clear" w:color="auto" w:fill="FFFFFF"/>
        </w:rPr>
        <w:t xml:space="preserve">. </w:t>
      </w:r>
      <w:r w:rsidRPr="007115D6">
        <w:rPr>
          <w:rStyle w:val="Hyperlink"/>
          <w:rFonts w:ascii="Georgia" w:eastAsia="Calibri" w:hAnsi="Georgia" w:cs="Calibri"/>
          <w:b/>
          <w:color w:val="000000" w:themeColor="text1"/>
          <w:u w:val="none"/>
          <w:bdr w:val="none" w:sz="0" w:space="0" w:color="auto" w:frame="1"/>
          <w:shd w:val="clear" w:color="auto" w:fill="FFFFFF"/>
        </w:rPr>
        <w:t>Lett</w:t>
      </w:r>
      <w:r w:rsidRPr="007115D6">
        <w:rPr>
          <w:rStyle w:val="Hyperlink"/>
          <w:rFonts w:ascii="Georgia" w:eastAsia="Times New Roman" w:hAnsi="Georgia" w:cs="Arial Hebrew"/>
          <w:b/>
          <w:color w:val="000000" w:themeColor="text1"/>
          <w:u w:val="none"/>
          <w:bdr w:val="none" w:sz="0" w:space="0" w:color="auto" w:frame="1"/>
          <w:shd w:val="clear" w:color="auto" w:fill="FFFFFF"/>
        </w:rPr>
        <w:t>.</w:t>
      </w:r>
      <w:r w:rsidRPr="007115D6">
        <w:rPr>
          <w:rStyle w:val="Hyperlink"/>
          <w:rFonts w:ascii="Georgia" w:eastAsia="Times New Roman" w:hAnsi="Georgia" w:cs="Arial Hebrew"/>
          <w:b/>
          <w:color w:val="000000" w:themeColor="text1"/>
          <w:u w:val="none"/>
          <w:shd w:val="clear" w:color="auto" w:fill="FFFFFF"/>
        </w:rPr>
        <w:t>, </w:t>
      </w:r>
      <w:r w:rsidRPr="007115D6">
        <w:rPr>
          <w:rStyle w:val="Hyperlink"/>
          <w:rFonts w:ascii="Georgia" w:eastAsia="Times New Roman" w:hAnsi="Georgia" w:cs="Arial Hebrew"/>
          <w:b/>
          <w:color w:val="000000" w:themeColor="text1"/>
          <w:u w:val="none"/>
          <w:bdr w:val="none" w:sz="0" w:space="0" w:color="auto" w:frame="1"/>
          <w:shd w:val="clear" w:color="auto" w:fill="FFFFFF"/>
        </w:rPr>
        <w:t>34</w:t>
      </w:r>
      <w:r w:rsidRPr="007115D6">
        <w:rPr>
          <w:rStyle w:val="Hyperlink"/>
          <w:rFonts w:ascii="Georgia" w:eastAsia="Times New Roman" w:hAnsi="Georgia" w:cs="Arial Hebrew"/>
          <w:b/>
          <w:color w:val="000000" w:themeColor="text1"/>
          <w:u w:val="none"/>
          <w:shd w:val="clear" w:color="auto" w:fill="FFFFFF"/>
        </w:rPr>
        <w:t xml:space="preserve">, </w:t>
      </w:r>
      <w:r w:rsidRPr="007115D6">
        <w:rPr>
          <w:rStyle w:val="Hyperlink"/>
          <w:rFonts w:ascii="Georgia" w:eastAsia="Calibri" w:hAnsi="Georgia" w:cs="Calibri"/>
          <w:b/>
          <w:color w:val="000000" w:themeColor="text1"/>
          <w:u w:val="none"/>
          <w:shd w:val="clear" w:color="auto" w:fill="FFFFFF"/>
        </w:rPr>
        <w:t>L</w:t>
      </w:r>
      <w:r w:rsidRPr="007115D6">
        <w:rPr>
          <w:rStyle w:val="Hyperlink"/>
          <w:rFonts w:ascii="Georgia" w:eastAsia="Times New Roman" w:hAnsi="Georgia" w:cs="Arial Hebrew"/>
          <w:b/>
          <w:color w:val="000000" w:themeColor="text1"/>
          <w:u w:val="none"/>
          <w:shd w:val="clear" w:color="auto" w:fill="FFFFFF"/>
        </w:rPr>
        <w:t>12502</w:t>
      </w:r>
    </w:p>
    <w:p w14:paraId="4293A2FE"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bdr w:val="none" w:sz="0" w:space="0" w:color="auto" w:frame="1"/>
          <w:shd w:val="clear" w:color="auto" w:fill="FFFFFF"/>
        </w:rPr>
        <w:fldChar w:fldCharType="end"/>
      </w:r>
      <w:r w:rsidRPr="007115D6">
        <w:rPr>
          <w:rFonts w:ascii="Georgia" w:hAnsi="Georgia" w:cs="Arial Hebrew"/>
          <w:noProof/>
          <w:color w:val="000000" w:themeColor="text1"/>
        </w:rPr>
        <mc:AlternateContent>
          <mc:Choice Requires="wps">
            <w:drawing>
              <wp:anchor distT="0" distB="0" distL="114300" distR="114300" simplePos="0" relativeHeight="251702272" behindDoc="0" locked="0" layoutInCell="1" allowOverlap="1" wp14:anchorId="6CDFAF5B" wp14:editId="5C571BF6">
                <wp:simplePos x="0" y="0"/>
                <wp:positionH relativeFrom="column">
                  <wp:posOffset>0</wp:posOffset>
                </wp:positionH>
                <wp:positionV relativeFrom="paragraph">
                  <wp:posOffset>-635</wp:posOffset>
                </wp:positionV>
                <wp:extent cx="558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56190E" id="Straight Connector 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" strokecolor="black [3213]" strokeweight=".5pt">
                <v:stroke joinstyle="miter"/>
              </v:line>
            </w:pict>
          </mc:Fallback>
        </mc:AlternateContent>
      </w:r>
    </w:p>
    <w:p w14:paraId="34E0D220"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b/>
          <w:color w:val="000000" w:themeColor="text1"/>
        </w:rPr>
        <w: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Impact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duration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mountain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snow</w:t>
      </w:r>
    </w:p>
    <w:p w14:paraId="2FE9E606" w14:textId="77777777" w:rsidR="007115D6" w:rsidRPr="007115D6" w:rsidRDefault="007115D6" w:rsidP="007115D6">
      <w:pPr>
        <w:rPr>
          <w:rFonts w:ascii="Georgia" w:hAnsi="Georgia" w:cs="Arial Hebrew"/>
          <w:color w:val="000000" w:themeColor="text1"/>
        </w:rPr>
      </w:pPr>
    </w:p>
    <w:p w14:paraId="3B2A4A33" w14:textId="3516AA93"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Snow</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cover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duration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Juan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Mountains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be</w:t>
      </w:r>
      <w:r w:rsidRPr="007115D6">
        <w:rPr>
          <w:rFonts w:ascii="Georgia" w:hAnsi="Georgia" w:cs="Arial Hebrew"/>
          <w:color w:val="000000" w:themeColor="text1"/>
        </w:rPr>
        <w:t xml:space="preserve"> </w:t>
      </w:r>
      <w:proofErr w:type="spellStart"/>
      <w:r w:rsidRPr="007115D6">
        <w:rPr>
          <w:rFonts w:ascii="Georgia" w:eastAsia="Calibri" w:hAnsi="Georgia" w:cs="Calibri"/>
          <w:color w:val="000000" w:themeColor="text1"/>
        </w:rPr>
        <w:t>shorte</w:t>
      </w:r>
      <w:r w:rsidR="0019072E">
        <w:rPr>
          <w:rFonts w:ascii="Georgia" w:eastAsia="Calibri" w:hAnsi="Georgia" w:cs="Calibri"/>
          <w:color w:val="000000" w:themeColor="text1"/>
        </w:rPr>
        <w:t>ned</w:t>
      </w:r>
      <w:r w:rsidRPr="007115D6">
        <w:rPr>
          <w:rFonts w:ascii="Georgia" w:eastAsia="Calibri" w:hAnsi="Georgia" w:cs="Calibri"/>
          <w:color w:val="000000" w:themeColor="text1"/>
        </w:rPr>
        <w:t>d</w:t>
      </w:r>
      <w:proofErr w:type="spellEnd"/>
      <w:r w:rsidRPr="007115D6">
        <w:rPr>
          <w:rFonts w:ascii="Georgia"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hAnsi="Georgia" w:cs="Arial Hebrew"/>
          <w:color w:val="000000" w:themeColor="text1"/>
        </w:rPr>
        <w:t xml:space="preserve"> 18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35 </w:t>
      </w:r>
      <w:r w:rsidRPr="007115D6">
        <w:rPr>
          <w:rFonts w:ascii="Georgia" w:eastAsia="Calibri" w:hAnsi="Georgia" w:cs="Calibri"/>
          <w:color w:val="000000" w:themeColor="text1"/>
        </w:rPr>
        <w:t>days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changes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albedo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warmer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surface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temperatures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associated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desert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snow</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large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consequences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budget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River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Basin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Additionally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projected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drought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intensity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frequency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associated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increases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emission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from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desert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southwest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further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reduce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snow</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cover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duration</w:t>
      </w:r>
      <w:r w:rsidRPr="007115D6">
        <w:rPr>
          <w:rFonts w:ascii="Georgia" w:hAnsi="Georgia" w:cs="Arial Hebrew"/>
          <w:color w:val="000000" w:themeColor="text1"/>
        </w:rPr>
        <w:t>.</w:t>
      </w:r>
    </w:p>
    <w:p w14:paraId="606D4E15" w14:textId="77777777" w:rsidR="007115D6" w:rsidRPr="007115D6" w:rsidRDefault="007115D6" w:rsidP="007115D6">
      <w:pPr>
        <w:rPr>
          <w:rFonts w:ascii="Georgia" w:hAnsi="Georgia" w:cs="Arial Hebrew"/>
          <w:color w:val="000000" w:themeColor="text1"/>
        </w:rPr>
      </w:pPr>
    </w:p>
    <w:p w14:paraId="5C596760" w14:textId="419AA7E3"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 xml:space="preserve">The assessment and EIS should address this added stressor to winter snowpack </w:t>
      </w:r>
      <w:r w:rsidR="0019072E">
        <w:rPr>
          <w:rFonts w:ascii="Georgia" w:hAnsi="Georgia" w:cs="Calibri"/>
          <w:color w:val="000000" w:themeColor="text1"/>
        </w:rPr>
        <w:t xml:space="preserve">and subsequent </w:t>
      </w:r>
      <w:proofErr w:type="spellStart"/>
      <w:r w:rsidR="0019072E">
        <w:rPr>
          <w:rFonts w:ascii="Georgia" w:hAnsi="Georgia" w:cs="Calibri"/>
          <w:color w:val="000000" w:themeColor="text1"/>
        </w:rPr>
        <w:t>streamflows</w:t>
      </w:r>
      <w:proofErr w:type="spellEnd"/>
      <w:r w:rsidR="0019072E">
        <w:rPr>
          <w:rFonts w:ascii="Georgia" w:hAnsi="Georgia" w:cs="Calibri"/>
          <w:color w:val="000000" w:themeColor="text1"/>
        </w:rPr>
        <w:t xml:space="preserve"> </w:t>
      </w:r>
      <w:r w:rsidRPr="007115D6">
        <w:rPr>
          <w:rFonts w:ascii="Georgia" w:hAnsi="Georgia" w:cs="Calibri"/>
          <w:color w:val="000000" w:themeColor="text1"/>
        </w:rPr>
        <w:t>when examining trends.</w:t>
      </w:r>
    </w:p>
    <w:p w14:paraId="7C3A2F81" w14:textId="77777777" w:rsidR="007B143F" w:rsidRPr="007115D6" w:rsidRDefault="007B143F" w:rsidP="00AA5B48">
      <w:pPr>
        <w:rPr>
          <w:rFonts w:ascii="Georgia" w:hAnsi="Georgia" w:cs="Arial Hebrew"/>
          <w:b/>
          <w:color w:val="000000" w:themeColor="text1"/>
        </w:rPr>
      </w:pPr>
    </w:p>
    <w:p w14:paraId="5F3D6B96" w14:textId="77777777" w:rsidR="007B143F" w:rsidRPr="007115D6" w:rsidRDefault="007B143F" w:rsidP="00AA5B48">
      <w:pPr>
        <w:rPr>
          <w:rFonts w:ascii="Georgia" w:hAnsi="Georgia" w:cs="Arial Hebrew"/>
          <w:b/>
          <w:color w:val="000000" w:themeColor="text1"/>
        </w:rPr>
      </w:pPr>
    </w:p>
    <w:p w14:paraId="129D0D2F" w14:textId="77777777" w:rsidR="00AA5B48" w:rsidRPr="007115D6" w:rsidRDefault="00AA5B48">
      <w:pPr>
        <w:rPr>
          <w:rFonts w:ascii="Georgia" w:hAnsi="Georgia" w:cs="Arial Hebrew"/>
          <w:color w:val="000000" w:themeColor="text1"/>
        </w:rPr>
      </w:pPr>
    </w:p>
    <w:p w14:paraId="29985986" w14:textId="77777777" w:rsidR="007115D6" w:rsidRPr="007115D6" w:rsidRDefault="007B4013" w:rsidP="007115D6">
      <w:pPr>
        <w:rPr>
          <w:rFonts w:ascii="Georgia" w:hAnsi="Georgia" w:cs="Arial Hebrew"/>
          <w:b/>
          <w:color w:val="000000" w:themeColor="text1"/>
        </w:rPr>
      </w:pPr>
      <w:hyperlink r:id="rId7" w:history="1">
        <w:r w:rsidR="007115D6" w:rsidRPr="007115D6">
          <w:rPr>
            <w:rStyle w:val="Hyperlink"/>
            <w:rFonts w:ascii="Georgia" w:eastAsia="Calibri" w:hAnsi="Georgia" w:cs="Calibri"/>
            <w:b/>
            <w:color w:val="000000" w:themeColor="text1"/>
            <w:u w:val="none"/>
          </w:rPr>
          <w:t>Yang</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S</w:t>
        </w:r>
        <w:r w:rsidR="007115D6" w:rsidRPr="007115D6">
          <w:rPr>
            <w:rStyle w:val="Hyperlink"/>
            <w:rFonts w:ascii="Georgia" w:hAnsi="Georgia" w:cs="Arial Hebrew"/>
            <w:b/>
            <w:color w:val="000000" w:themeColor="text1"/>
            <w:u w:val="none"/>
          </w:rPr>
          <w:t xml:space="preserve">, </w:t>
        </w:r>
        <w:proofErr w:type="spellStart"/>
        <w:r w:rsidR="007115D6" w:rsidRPr="007115D6">
          <w:rPr>
            <w:rStyle w:val="Hyperlink"/>
            <w:rFonts w:ascii="Georgia" w:eastAsia="Calibri" w:hAnsi="Georgia" w:cs="Calibri"/>
            <w:b/>
            <w:color w:val="000000" w:themeColor="text1"/>
            <w:u w:val="none"/>
          </w:rPr>
          <w:t>Mountrakis</w:t>
        </w:r>
        <w:proofErr w:type="spellEnd"/>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G</w:t>
        </w:r>
        <w:r w:rsidR="007115D6" w:rsidRPr="007115D6">
          <w:rPr>
            <w:rStyle w:val="Hyperlink"/>
            <w:rFonts w:ascii="Georgia" w:hAnsi="Georgia" w:cs="Arial Hebrew"/>
            <w:b/>
            <w:color w:val="000000" w:themeColor="text1"/>
            <w:u w:val="none"/>
          </w:rPr>
          <w:t xml:space="preserve"> (2017) </w:t>
        </w:r>
        <w:r w:rsidR="007115D6" w:rsidRPr="007115D6">
          <w:rPr>
            <w:rStyle w:val="Hyperlink"/>
            <w:rFonts w:ascii="Georgia" w:eastAsia="Calibri" w:hAnsi="Georgia" w:cs="Calibri"/>
            <w:b/>
            <w:color w:val="000000" w:themeColor="text1"/>
            <w:u w:val="none"/>
          </w:rPr>
          <w:t>Forest</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dynamics</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in</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the</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U</w:t>
        </w:r>
        <w:r w:rsidR="007115D6" w:rsidRPr="007115D6">
          <w:rPr>
            <w:rStyle w:val="Hyperlink"/>
            <w:rFonts w:ascii="Georgia" w:hAnsi="Georgia" w:cs="Arial Hebrew"/>
            <w:b/>
            <w:color w:val="000000" w:themeColor="text1"/>
            <w:u w:val="none"/>
          </w:rPr>
          <w:t>.</w:t>
        </w:r>
        <w:r w:rsidR="007115D6" w:rsidRPr="007115D6">
          <w:rPr>
            <w:rStyle w:val="Hyperlink"/>
            <w:rFonts w:ascii="Georgia" w:eastAsia="Calibri" w:hAnsi="Georgia" w:cs="Calibri"/>
            <w:b/>
            <w:color w:val="000000" w:themeColor="text1"/>
            <w:u w:val="none"/>
          </w:rPr>
          <w:t>S</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indicate</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disproportionate</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attrition</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in</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western</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forests</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rural</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areas</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and</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public</w:t>
        </w:r>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lands</w:t>
        </w:r>
        <w:r w:rsidR="007115D6" w:rsidRPr="007115D6">
          <w:rPr>
            <w:rStyle w:val="Hyperlink"/>
            <w:rFonts w:ascii="Georgia" w:hAnsi="Georgia" w:cs="Arial Hebrew"/>
            <w:b/>
            <w:color w:val="000000" w:themeColor="text1"/>
            <w:u w:val="none"/>
          </w:rPr>
          <w:t xml:space="preserve">. </w:t>
        </w:r>
        <w:proofErr w:type="spellStart"/>
        <w:r w:rsidR="007115D6" w:rsidRPr="007115D6">
          <w:rPr>
            <w:rStyle w:val="Hyperlink"/>
            <w:rFonts w:ascii="Georgia" w:eastAsia="Calibri" w:hAnsi="Georgia" w:cs="Calibri"/>
            <w:b/>
            <w:color w:val="000000" w:themeColor="text1"/>
            <w:u w:val="none"/>
          </w:rPr>
          <w:t>PLoS</w:t>
        </w:r>
        <w:proofErr w:type="spellEnd"/>
        <w:r w:rsidR="007115D6" w:rsidRPr="007115D6">
          <w:rPr>
            <w:rStyle w:val="Hyperlink"/>
            <w:rFonts w:ascii="Georgia" w:hAnsi="Georgia" w:cs="Arial Hebrew"/>
            <w:b/>
            <w:color w:val="000000" w:themeColor="text1"/>
            <w:u w:val="none"/>
          </w:rPr>
          <w:t xml:space="preserve"> </w:t>
        </w:r>
        <w:r w:rsidR="007115D6" w:rsidRPr="007115D6">
          <w:rPr>
            <w:rStyle w:val="Hyperlink"/>
            <w:rFonts w:ascii="Georgia" w:eastAsia="Calibri" w:hAnsi="Georgia" w:cs="Calibri"/>
            <w:b/>
            <w:color w:val="000000" w:themeColor="text1"/>
            <w:u w:val="none"/>
          </w:rPr>
          <w:t>ONE</w:t>
        </w:r>
        <w:r w:rsidR="007115D6" w:rsidRPr="007115D6">
          <w:rPr>
            <w:rStyle w:val="Hyperlink"/>
            <w:rFonts w:ascii="Georgia" w:hAnsi="Georgia" w:cs="Arial Hebrew"/>
            <w:b/>
            <w:color w:val="000000" w:themeColor="text1"/>
            <w:u w:val="none"/>
          </w:rPr>
          <w:t xml:space="preserve"> 12(2): </w:t>
        </w:r>
        <w:r w:rsidR="007115D6" w:rsidRPr="007115D6">
          <w:rPr>
            <w:rStyle w:val="Hyperlink"/>
            <w:rFonts w:ascii="Georgia" w:eastAsia="Calibri" w:hAnsi="Georgia" w:cs="Calibri"/>
            <w:b/>
            <w:color w:val="000000" w:themeColor="text1"/>
            <w:u w:val="none"/>
          </w:rPr>
          <w:t>e</w:t>
        </w:r>
        <w:r w:rsidR="007115D6" w:rsidRPr="007115D6">
          <w:rPr>
            <w:rStyle w:val="Hyperlink"/>
            <w:rFonts w:ascii="Georgia" w:hAnsi="Georgia" w:cs="Arial Hebrew"/>
            <w:b/>
            <w:color w:val="000000" w:themeColor="text1"/>
            <w:u w:val="none"/>
          </w:rPr>
          <w:t>0171383.</w:t>
        </w:r>
      </w:hyperlink>
      <w:r w:rsidR="007115D6" w:rsidRPr="007115D6">
        <w:rPr>
          <w:rFonts w:ascii="Georgia" w:hAnsi="Georgia" w:cs="Arial Hebrew"/>
          <w:b/>
          <w:color w:val="000000" w:themeColor="text1"/>
        </w:rPr>
        <w:t xml:space="preserve"> </w:t>
      </w:r>
    </w:p>
    <w:p w14:paraId="54AF4085" w14:textId="77777777" w:rsidR="007115D6" w:rsidRPr="007115D6" w:rsidRDefault="007115D6" w:rsidP="007115D6">
      <w:pPr>
        <w:rPr>
          <w:rFonts w:ascii="Georgia" w:hAnsi="Georgia" w:cs="Arial Hebrew"/>
          <w:color w:val="000000" w:themeColor="text1"/>
        </w:rPr>
      </w:pPr>
      <w:r w:rsidRPr="007115D6">
        <w:rPr>
          <w:rFonts w:ascii="Georgia" w:hAnsi="Georgia" w:cs="Arial Hebrew"/>
          <w:noProof/>
          <w:color w:val="000000" w:themeColor="text1"/>
        </w:rPr>
        <mc:AlternateContent>
          <mc:Choice Requires="wps">
            <w:drawing>
              <wp:anchor distT="0" distB="0" distL="114300" distR="114300" simplePos="0" relativeHeight="251704320" behindDoc="0" locked="0" layoutInCell="1" allowOverlap="1" wp14:anchorId="69934A85" wp14:editId="529EAEE0">
                <wp:simplePos x="0" y="0"/>
                <wp:positionH relativeFrom="column">
                  <wp:posOffset>0</wp:posOffset>
                </wp:positionH>
                <wp:positionV relativeFrom="paragraph">
                  <wp:posOffset>0</wp:posOffset>
                </wp:positionV>
                <wp:extent cx="558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0A790" id="Straight Connector 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" strokecolor="black [3213]" strokeweight=".5pt">
                <v:stroke joinstyle="miter"/>
              </v:line>
            </w:pict>
          </mc:Fallback>
        </mc:AlternateContent>
      </w:r>
    </w:p>
    <w:p w14:paraId="624B1C29"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extent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complete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removal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patches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continental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w:t>
      </w:r>
    </w:p>
    <w:p w14:paraId="768435AC" w14:textId="77777777" w:rsidR="007115D6" w:rsidRPr="007115D6" w:rsidRDefault="007115D6" w:rsidP="007115D6">
      <w:pPr>
        <w:rPr>
          <w:rFonts w:ascii="Georgia" w:hAnsi="Georgia" w:cs="Arial Hebrew"/>
          <w:color w:val="000000" w:themeColor="text1"/>
        </w:rPr>
      </w:pPr>
    </w:p>
    <w:p w14:paraId="490BED16" w14:textId="2458C8FC" w:rsid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modeling study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calculates</w:t>
      </w:r>
      <w:r w:rsidRPr="007115D6">
        <w:rPr>
          <w:rFonts w:ascii="Georgia" w:hAnsi="Georgia" w:cs="Arial Hebrew"/>
          <w:color w:val="000000" w:themeColor="text1"/>
        </w:rPr>
        <w:t xml:space="preserve"> </w:t>
      </w:r>
      <w:r w:rsidR="0019072E">
        <w:rPr>
          <w:rFonts w:ascii="Georgia" w:eastAsia="Calibri" w:hAnsi="Georgia" w:cs="Calibri"/>
          <w:color w:val="000000" w:themeColor="text1"/>
        </w:rPr>
        <w:t>a</w:t>
      </w:r>
      <w:r w:rsidR="0019072E" w:rsidRPr="007115D6">
        <w:rPr>
          <w:rFonts w:ascii="Georgia" w:hAnsi="Georgia" w:cs="Arial Hebrew"/>
          <w:color w:val="000000" w:themeColor="text1"/>
        </w:rPr>
        <w:t xml:space="preserve"> </w:t>
      </w:r>
      <w:r w:rsidRPr="007115D6">
        <w:rPr>
          <w:rFonts w:ascii="Georgia" w:eastAsia="Calibri" w:hAnsi="Georgia" w:cs="Calibri"/>
          <w:color w:val="000000" w:themeColor="text1"/>
        </w:rPr>
        <w:t>total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loss</w:t>
      </w:r>
      <w:r w:rsidRPr="007115D6">
        <w:rPr>
          <w:rFonts w:ascii="Georgia" w:hAnsi="Georgia" w:cs="Arial Hebrew"/>
          <w:color w:val="000000" w:themeColor="text1"/>
        </w:rPr>
        <w:t xml:space="preserve"> </w:t>
      </w:r>
      <w:r w:rsidR="0019072E">
        <w:rPr>
          <w:rFonts w:ascii="Georgia" w:eastAsia="Calibri" w:hAnsi="Georgia" w:cs="Calibri"/>
          <w:color w:val="000000" w:themeColor="text1"/>
        </w:rPr>
        <w:t>of</w:t>
      </w:r>
      <w:r w:rsidR="0019072E" w:rsidRPr="007115D6">
        <w:rPr>
          <w:rFonts w:ascii="Georgia" w:hAnsi="Georgia" w:cs="Arial Hebrew"/>
          <w:color w:val="000000" w:themeColor="text1"/>
        </w:rPr>
        <w:t xml:space="preserve"> </w:t>
      </w:r>
      <w:r w:rsidRPr="007115D6">
        <w:rPr>
          <w:rFonts w:ascii="Georgia" w:eastAsia="Calibri" w:hAnsi="Georgia" w:cs="Calibri"/>
          <w:color w:val="000000" w:themeColor="text1"/>
        </w:rPr>
        <w:t>around</w:t>
      </w:r>
      <w:r w:rsidRPr="007115D6">
        <w:rPr>
          <w:rFonts w:ascii="Georgia" w:hAnsi="Georgia" w:cs="Arial Hebrew"/>
          <w:color w:val="000000" w:themeColor="text1"/>
        </w:rPr>
        <w:t xml:space="preserve"> 90,400 </w:t>
      </w:r>
      <w:r w:rsidRPr="007115D6">
        <w:rPr>
          <w:rFonts w:ascii="Georgia" w:eastAsia="Calibri" w:hAnsi="Georgia" w:cs="Calibri"/>
          <w:color w:val="000000" w:themeColor="text1"/>
        </w:rPr>
        <w:t>km</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squared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1990</w:t>
      </w:r>
      <w:r w:rsidRPr="007115D6">
        <w:rPr>
          <w:rFonts w:ascii="Georgia" w:eastAsia="Calibri" w:hAnsi="Georgia" w:cs="Calibri"/>
          <w:color w:val="000000" w:themeColor="text1"/>
        </w:rPr>
        <w: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continental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study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very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high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levels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attrition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western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rural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public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along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loss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key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forests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adjacent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ecoregions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serve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closest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forested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resource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wildlife</w:t>
      </w:r>
      <w:r w:rsidRPr="007115D6">
        <w:rPr>
          <w:rFonts w:ascii="Georgia" w:hAnsi="Georgia" w:cs="Arial Hebrew"/>
          <w:color w:val="000000" w:themeColor="text1"/>
        </w:rPr>
        <w:t xml:space="preserve">.  </w:t>
      </w:r>
      <w:proofErr w:type="gramStart"/>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order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proofErr w:type="gramEnd"/>
      <w:r w:rsidRPr="007115D6">
        <w:rPr>
          <w:rFonts w:ascii="Georgia" w:hAnsi="Georgia" w:cs="Arial Hebrew"/>
          <w:color w:val="000000" w:themeColor="text1"/>
        </w:rPr>
        <w:t xml:space="preserve"> </w:t>
      </w:r>
      <w:r w:rsidRPr="007115D6">
        <w:rPr>
          <w:rFonts w:ascii="Georgia" w:eastAsia="Calibri" w:hAnsi="Georgia" w:cs="Calibri"/>
          <w:color w:val="000000" w:themeColor="text1"/>
        </w:rPr>
        <w:t>sequester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carbon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this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study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suggests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understanding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patterns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of</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attrition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mitigating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carbon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cost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replanting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trees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may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be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necessary</w:t>
      </w:r>
      <w:r w:rsidRPr="007115D6">
        <w:rPr>
          <w:rFonts w:ascii="Georgia" w:hAnsi="Georgia" w:cs="Arial Hebrew"/>
          <w:color w:val="000000" w:themeColor="text1"/>
        </w:rPr>
        <w:t xml:space="preserve">.  </w:t>
      </w:r>
    </w:p>
    <w:p w14:paraId="32A55E4D" w14:textId="70DA0D8C" w:rsidR="007550E2" w:rsidRDefault="007550E2" w:rsidP="007115D6">
      <w:pPr>
        <w:rPr>
          <w:rFonts w:ascii="Georgia" w:hAnsi="Georgia" w:cs="Arial Hebrew"/>
          <w:color w:val="000000" w:themeColor="text1"/>
        </w:rPr>
      </w:pPr>
    </w:p>
    <w:p w14:paraId="0D1F83AC" w14:textId="092957E7" w:rsidR="007550E2" w:rsidRDefault="007550E2" w:rsidP="007115D6">
      <w:pPr>
        <w:rPr>
          <w:rFonts w:ascii="Georgia" w:hAnsi="Georgia" w:cs="Arial Hebrew"/>
          <w:color w:val="000000" w:themeColor="text1"/>
        </w:rPr>
      </w:pPr>
    </w:p>
    <w:p w14:paraId="086B88E3" w14:textId="77777777" w:rsidR="00AA5B48" w:rsidRPr="007550E2" w:rsidRDefault="00AA5B48">
      <w:pPr>
        <w:rPr>
          <w:rFonts w:ascii="Georgia" w:hAnsi="Georgia" w:cs="Arial Hebrew"/>
          <w:color w:val="000000" w:themeColor="text1"/>
          <w:sz w:val="28"/>
          <w:szCs w:val="28"/>
        </w:rPr>
      </w:pPr>
    </w:p>
    <w:p w14:paraId="637A9D75" w14:textId="3F6A37C6" w:rsidR="00AA5B48" w:rsidRPr="007550E2" w:rsidRDefault="00AA5B48">
      <w:pPr>
        <w:rPr>
          <w:rFonts w:ascii="Georgia" w:eastAsia="Calibri" w:hAnsi="Georgia" w:cs="Arial Hebrew"/>
          <w:b/>
          <w:color w:val="000000" w:themeColor="text1"/>
          <w:sz w:val="28"/>
          <w:szCs w:val="28"/>
        </w:rPr>
      </w:pPr>
      <w:r w:rsidRPr="007550E2">
        <w:rPr>
          <w:rFonts w:ascii="Georgia" w:eastAsia="Calibri" w:hAnsi="Georgia" w:cs="Calibri"/>
          <w:b/>
          <w:color w:val="000000" w:themeColor="text1"/>
          <w:sz w:val="28"/>
          <w:szCs w:val="28"/>
        </w:rPr>
        <w:t>Oil</w:t>
      </w:r>
      <w:r w:rsidRPr="007550E2">
        <w:rPr>
          <w:rFonts w:ascii="Georgia" w:eastAsia="Calibri" w:hAnsi="Georgia" w:cs="Arial Hebrew"/>
          <w:b/>
          <w:color w:val="000000" w:themeColor="text1"/>
          <w:sz w:val="28"/>
          <w:szCs w:val="28"/>
        </w:rPr>
        <w:t xml:space="preserve"> </w:t>
      </w:r>
      <w:r w:rsidRPr="007550E2">
        <w:rPr>
          <w:rFonts w:ascii="Georgia" w:eastAsia="Calibri" w:hAnsi="Georgia" w:cs="Calibri"/>
          <w:b/>
          <w:color w:val="000000" w:themeColor="text1"/>
          <w:sz w:val="28"/>
          <w:szCs w:val="28"/>
        </w:rPr>
        <w:t>and</w:t>
      </w:r>
      <w:r w:rsidRPr="007550E2">
        <w:rPr>
          <w:rFonts w:ascii="Georgia" w:eastAsia="Calibri" w:hAnsi="Georgia" w:cs="Arial Hebrew"/>
          <w:b/>
          <w:color w:val="000000" w:themeColor="text1"/>
          <w:sz w:val="28"/>
          <w:szCs w:val="28"/>
        </w:rPr>
        <w:t xml:space="preserve"> </w:t>
      </w:r>
      <w:r w:rsidRPr="007550E2">
        <w:rPr>
          <w:rFonts w:ascii="Georgia" w:eastAsia="Calibri" w:hAnsi="Georgia" w:cs="Calibri"/>
          <w:b/>
          <w:color w:val="000000" w:themeColor="text1"/>
          <w:sz w:val="28"/>
          <w:szCs w:val="28"/>
        </w:rPr>
        <w:t>Gas</w:t>
      </w:r>
      <w:r w:rsidRPr="007550E2">
        <w:rPr>
          <w:rFonts w:ascii="Georgia" w:eastAsia="Calibri" w:hAnsi="Georgia" w:cs="Arial Hebrew"/>
          <w:b/>
          <w:color w:val="000000" w:themeColor="text1"/>
          <w:sz w:val="28"/>
          <w:szCs w:val="28"/>
        </w:rPr>
        <w:t xml:space="preserve"> </w:t>
      </w:r>
      <w:r w:rsidRPr="007550E2">
        <w:rPr>
          <w:rFonts w:ascii="Georgia" w:eastAsia="Calibri" w:hAnsi="Georgia" w:cs="Calibri"/>
          <w:b/>
          <w:color w:val="000000" w:themeColor="text1"/>
          <w:sz w:val="28"/>
          <w:szCs w:val="28"/>
        </w:rPr>
        <w:t>Papers</w:t>
      </w:r>
      <w:r w:rsidRPr="007550E2">
        <w:rPr>
          <w:rFonts w:ascii="Georgia" w:eastAsia="Calibri" w:hAnsi="Georgia" w:cs="Arial Hebrew"/>
          <w:b/>
          <w:color w:val="000000" w:themeColor="text1"/>
          <w:sz w:val="28"/>
          <w:szCs w:val="28"/>
        </w:rPr>
        <w:t>:</w:t>
      </w:r>
    </w:p>
    <w:p w14:paraId="71F78304" w14:textId="77777777" w:rsidR="00AA5B48" w:rsidRPr="007115D6" w:rsidRDefault="00AA5B48">
      <w:pPr>
        <w:rPr>
          <w:rFonts w:ascii="Georgia" w:eastAsia="Calibri" w:hAnsi="Georgia" w:cs="Arial Hebrew"/>
          <w:b/>
          <w:color w:val="000000" w:themeColor="text1"/>
        </w:rPr>
      </w:pPr>
    </w:p>
    <w:p w14:paraId="209DF4A2" w14:textId="77777777" w:rsidR="007115D6" w:rsidRPr="007115D6" w:rsidRDefault="007115D6" w:rsidP="007115D6">
      <w:pPr>
        <w:rPr>
          <w:rStyle w:val="Hyperlink"/>
          <w:rFonts w:ascii="Georgia" w:hAnsi="Georgia" w:cs="Arial Hebrew"/>
          <w:b/>
          <w:color w:val="000000" w:themeColor="text1"/>
          <w:u w:val="none"/>
        </w:rPr>
      </w:pPr>
      <w:r w:rsidRPr="007115D6">
        <w:rPr>
          <w:rFonts w:ascii="Georgia" w:eastAsia="Calibri" w:hAnsi="Georgia" w:cs="Calibri"/>
          <w:b/>
          <w:color w:val="000000" w:themeColor="text1"/>
        </w:rPr>
        <w:fldChar w:fldCharType="begin"/>
      </w:r>
      <w:r w:rsidRPr="007115D6">
        <w:rPr>
          <w:rFonts w:ascii="Georgia" w:eastAsia="Calibri" w:hAnsi="Georgia" w:cs="Calibri"/>
          <w:b/>
          <w:color w:val="000000" w:themeColor="text1"/>
        </w:rPr>
        <w:instrText xml:space="preserve"> HYPERLINK "https://www.researchgate.net/publication/313371973_Disturbance_automated_reference_toolset_DART_Assessing_patterns_in_ecological_recovery_from_energy_development_on_the_Colorado_Plateau" </w:instrText>
      </w:r>
      <w:r w:rsidRPr="007115D6">
        <w:rPr>
          <w:rFonts w:ascii="Georgia" w:eastAsia="Calibri" w:hAnsi="Georgia" w:cs="Calibri"/>
          <w:b/>
          <w:color w:val="000000" w:themeColor="text1"/>
        </w:rPr>
        <w:fldChar w:fldCharType="separate"/>
      </w:r>
      <w:proofErr w:type="spellStart"/>
      <w:r w:rsidRPr="007115D6">
        <w:rPr>
          <w:rStyle w:val="Hyperlink"/>
          <w:rFonts w:ascii="Georgia" w:eastAsia="Calibri" w:hAnsi="Georgia" w:cs="Calibri"/>
          <w:b/>
          <w:color w:val="000000" w:themeColor="text1"/>
          <w:u w:val="none"/>
        </w:rPr>
        <w:t>Nauman</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TW</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Duniway</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MC</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Villarreal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ML</w:t>
      </w:r>
      <w:r w:rsidRPr="007115D6">
        <w:rPr>
          <w:rStyle w:val="Hyperlink"/>
          <w:rFonts w:ascii="Georgia" w:hAnsi="Georgia" w:cs="Arial Hebrew"/>
          <w:b/>
          <w:color w:val="000000" w:themeColor="text1"/>
          <w:u w:val="none"/>
        </w:rPr>
        <w:t xml:space="preserve">. </w:t>
      </w:r>
      <w:proofErr w:type="spellStart"/>
      <w:r w:rsidRPr="007115D6">
        <w:rPr>
          <w:rStyle w:val="Hyperlink"/>
          <w:rFonts w:ascii="Georgia" w:eastAsia="Calibri" w:hAnsi="Georgia" w:cs="Calibri"/>
          <w:b/>
          <w:color w:val="000000" w:themeColor="text1"/>
          <w:u w:val="none"/>
        </w:rPr>
        <w:t>Poitras</w:t>
      </w:r>
      <w:proofErr w:type="spellEnd"/>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TB</w:t>
      </w:r>
      <w:r w:rsidRPr="007115D6">
        <w:rPr>
          <w:rStyle w:val="Hyperlink"/>
          <w:rFonts w:ascii="Georgia" w:hAnsi="Georgia" w:cs="Arial Hebrew"/>
          <w:b/>
          <w:color w:val="000000" w:themeColor="text1"/>
          <w:u w:val="none"/>
        </w:rPr>
        <w:t xml:space="preserve">. 2017. </w:t>
      </w:r>
      <w:r w:rsidRPr="007115D6">
        <w:rPr>
          <w:rStyle w:val="Hyperlink"/>
          <w:rFonts w:ascii="Georgia" w:eastAsia="Calibri" w:hAnsi="Georgia" w:cs="Calibri"/>
          <w:b/>
          <w:color w:val="000000" w:themeColor="text1"/>
          <w:u w:val="none"/>
        </w:rPr>
        <w:t>Disturbance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automated</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reference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toolset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DART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Assessing</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patterns</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in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ecological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recovery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from</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energy</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development</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on</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the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Colorado</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Plateau</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Science</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of</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Total</w:t>
      </w:r>
      <w:r w:rsidRPr="007115D6">
        <w:rPr>
          <w:rStyle w:val="Hyperlink"/>
          <w:rFonts w:ascii="Georgia" w:hAnsi="Georgia" w:cs="Arial Hebrew"/>
          <w:b/>
          <w:color w:val="000000" w:themeColor="text1"/>
          <w:u w:val="none"/>
        </w:rPr>
        <w:t xml:space="preserve"> </w:t>
      </w:r>
      <w:r w:rsidRPr="007115D6">
        <w:rPr>
          <w:rStyle w:val="Hyperlink"/>
          <w:rFonts w:ascii="Georgia" w:eastAsia="Calibri" w:hAnsi="Georgia" w:cs="Calibri"/>
          <w:b/>
          <w:color w:val="000000" w:themeColor="text1"/>
          <w:u w:val="none"/>
        </w:rPr>
        <w:t>Environment</w:t>
      </w:r>
      <w:r w:rsidRPr="007115D6">
        <w:rPr>
          <w:rStyle w:val="Hyperlink"/>
          <w:rFonts w:ascii="Georgia" w:hAnsi="Georgia" w:cs="Arial Hebrew"/>
          <w:b/>
          <w:color w:val="000000" w:themeColor="text1"/>
          <w:u w:val="none"/>
        </w:rPr>
        <w:t xml:space="preserve">. 476-488. </w:t>
      </w:r>
      <w:proofErr w:type="spellStart"/>
      <w:r w:rsidRPr="007115D6">
        <w:rPr>
          <w:rStyle w:val="Hyperlink"/>
          <w:rFonts w:ascii="Georgia" w:eastAsia="Calibri" w:hAnsi="Georgia" w:cs="Calibri"/>
          <w:b/>
          <w:color w:val="000000" w:themeColor="text1"/>
          <w:u w:val="none"/>
        </w:rPr>
        <w:t>doi</w:t>
      </w:r>
      <w:proofErr w:type="spellEnd"/>
      <w:r w:rsidRPr="007115D6">
        <w:rPr>
          <w:rStyle w:val="Hyperlink"/>
          <w:rFonts w:ascii="Georgia" w:hAnsi="Georgia" w:cs="Arial Hebrew"/>
          <w:b/>
          <w:color w:val="000000" w:themeColor="text1"/>
          <w:u w:val="none"/>
        </w:rPr>
        <w:t>: 10.1016/</w:t>
      </w:r>
      <w:r w:rsidRPr="007115D6">
        <w:rPr>
          <w:rStyle w:val="Hyperlink"/>
          <w:rFonts w:ascii="Georgia" w:eastAsia="Calibri" w:hAnsi="Georgia" w:cs="Calibri"/>
          <w:b/>
          <w:color w:val="000000" w:themeColor="text1"/>
          <w:u w:val="none"/>
        </w:rPr>
        <w:t>j</w:t>
      </w:r>
      <w:r w:rsidRPr="007115D6">
        <w:rPr>
          <w:rStyle w:val="Hyperlink"/>
          <w:rFonts w:ascii="Georgia" w:hAnsi="Georgia" w:cs="Arial Hebrew"/>
          <w:b/>
          <w:color w:val="000000" w:themeColor="text1"/>
          <w:u w:val="none"/>
        </w:rPr>
        <w:t>.</w:t>
      </w:r>
      <w:r w:rsidRPr="007115D6">
        <w:rPr>
          <w:rStyle w:val="Hyperlink"/>
          <w:rFonts w:ascii="Georgia" w:eastAsia="Calibri" w:hAnsi="Georgia" w:cs="Calibri"/>
          <w:b/>
          <w:color w:val="000000" w:themeColor="text1"/>
          <w:u w:val="none"/>
        </w:rPr>
        <w:t>scitotenv</w:t>
      </w:r>
      <w:r w:rsidRPr="007115D6">
        <w:rPr>
          <w:rStyle w:val="Hyperlink"/>
          <w:rFonts w:ascii="Georgia" w:hAnsi="Georgia" w:cs="Arial Hebrew"/>
          <w:b/>
          <w:color w:val="000000" w:themeColor="text1"/>
          <w:u w:val="none"/>
        </w:rPr>
        <w:t>.2017.01.034</w:t>
      </w:r>
    </w:p>
    <w:p w14:paraId="66BEA61E" w14:textId="0BD8F887" w:rsidR="007115D6" w:rsidRPr="007115D6" w:rsidRDefault="003832CD" w:rsidP="007115D6">
      <w:pPr>
        <w:rPr>
          <w:rFonts w:ascii="Georgia" w:hAnsi="Georgia" w:cs="Arial Hebrew"/>
          <w:color w:val="000000" w:themeColor="text1"/>
        </w:rPr>
      </w:pPr>
      <w:r w:rsidRPr="007115D6">
        <w:rPr>
          <w:rFonts w:ascii="Georgia" w:hAnsi="Georgia" w:cs="Arial Hebrew"/>
          <w:noProof/>
          <w:color w:val="000000" w:themeColor="text1"/>
        </w:rPr>
        <mc:AlternateContent>
          <mc:Choice Requires="wps">
            <w:drawing>
              <wp:anchor distT="0" distB="0" distL="114300" distR="114300" simplePos="0" relativeHeight="251706368" behindDoc="0" locked="0" layoutInCell="1" allowOverlap="1" wp14:anchorId="4726CE83" wp14:editId="25A98841">
                <wp:simplePos x="0" y="0"/>
                <wp:positionH relativeFrom="column">
                  <wp:posOffset>-17145</wp:posOffset>
                </wp:positionH>
                <wp:positionV relativeFrom="paragraph">
                  <wp:posOffset>37465</wp:posOffset>
                </wp:positionV>
                <wp:extent cx="558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5423D" id="Straight Connector 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5pt,2.95pt" to="438.6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uHM8BAAADBAAADgAAAGRycy9lMm9Eb2MueG1srFNNbxshEL1X6n9A3OtdR0rlrL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" strokecolor="black [3213]" strokeweight=".5pt">
                <v:stroke joinstyle="miter"/>
              </v:line>
            </w:pict>
          </mc:Fallback>
        </mc:AlternateContent>
      </w:r>
      <w:r w:rsidR="007115D6" w:rsidRPr="007115D6">
        <w:rPr>
          <w:rFonts w:ascii="Georgia" w:eastAsia="Calibri" w:hAnsi="Georgia" w:cs="Calibri"/>
          <w:b/>
          <w:color w:val="000000" w:themeColor="text1"/>
        </w:rPr>
        <w:fldChar w:fldCharType="end"/>
      </w:r>
    </w:p>
    <w:p w14:paraId="3AF7C0BD"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b/>
          <w:color w:val="000000" w:themeColor="text1"/>
        </w:rPr>
        <w:t>Topic</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multiple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use</w:t>
      </w:r>
      <w:r w:rsidRPr="007115D6">
        <w:rPr>
          <w:rFonts w:ascii="Georgia" w:hAnsi="Georgia" w:cs="Arial Hebrew"/>
          <w:color w:val="000000" w:themeColor="text1"/>
        </w:rPr>
        <w:t xml:space="preserve"> - </w:t>
      </w:r>
      <w:r w:rsidRPr="007115D6">
        <w:rPr>
          <w:rFonts w:ascii="Georgia" w:eastAsia="Calibri" w:hAnsi="Georgia" w:cs="Calibri"/>
          <w:color w:val="000000" w:themeColor="text1"/>
        </w:rPr>
        <w:t>ecology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recovery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after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well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reclamation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differs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climate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ownership</w:t>
      </w:r>
    </w:p>
    <w:p w14:paraId="4DA9E575" w14:textId="77777777" w:rsidR="007115D6" w:rsidRPr="007115D6" w:rsidRDefault="007115D6" w:rsidP="007115D6">
      <w:pPr>
        <w:rPr>
          <w:rFonts w:ascii="Georgia" w:hAnsi="Georgia" w:cs="Arial Hebrew"/>
          <w:color w:val="000000" w:themeColor="text1"/>
        </w:rPr>
      </w:pPr>
    </w:p>
    <w:p w14:paraId="09D48855" w14:textId="77777777" w:rsidR="007115D6" w:rsidRPr="007115D6" w:rsidRDefault="007115D6" w:rsidP="007115D6">
      <w:pPr>
        <w:rPr>
          <w:rFonts w:ascii="Georgia" w:hAnsi="Georgia" w:cs="Arial Hebrew"/>
          <w:color w:val="000000" w:themeColor="text1"/>
        </w:rPr>
      </w:pPr>
      <w:r w:rsidRPr="007115D6">
        <w:rPr>
          <w:rFonts w:ascii="Georgia" w:eastAsia="Calibri" w:hAnsi="Georgia" w:cs="Calibri"/>
          <w:color w:val="000000" w:themeColor="text1"/>
        </w:rPr>
        <w:lastRenderedPageBreak/>
        <w:t>This study used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remote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sensing</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to</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measure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how</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effectively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well</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reclamation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efforts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worked on the Colorado Plateau from 1997 to 2005</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found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that</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well</w:t>
      </w:r>
      <w:r w:rsidRPr="007115D6">
        <w:rPr>
          <w:rFonts w:ascii="Georgia" w:hAnsi="Georgia" w:cs="Arial Hebrew"/>
          <w:color w:val="000000" w:themeColor="text1"/>
        </w:rPr>
        <w:t>-</w:t>
      </w:r>
      <w:r w:rsidRPr="007115D6">
        <w:rPr>
          <w:rFonts w:ascii="Georgia" w:eastAsia="Calibri" w:hAnsi="Georgia" w:cs="Calibri"/>
          <w:color w:val="000000" w:themeColor="text1"/>
        </w:rPr>
        <w:t>pads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in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grassland</w:t>
      </w:r>
      <w:r w:rsidRPr="007115D6">
        <w:rPr>
          <w:rFonts w:ascii="Georgia" w:hAnsi="Georgia" w:cs="Arial Hebrew"/>
          <w:color w:val="000000" w:themeColor="text1"/>
        </w:rPr>
        <w:t xml:space="preserve">, </w:t>
      </w:r>
      <w:proofErr w:type="spellStart"/>
      <w:r w:rsidRPr="007115D6">
        <w:rPr>
          <w:rFonts w:ascii="Georgia" w:eastAsia="Calibri" w:hAnsi="Georgia" w:cs="Calibri"/>
          <w:color w:val="000000" w:themeColor="text1"/>
        </w:rPr>
        <w:t>blackbrush</w:t>
      </w:r>
      <w:proofErr w:type="spellEnd"/>
      <w:r w:rsidRPr="007115D6">
        <w:rPr>
          <w:rFonts w:ascii="Georgia" w:hAnsi="Georgia" w:cs="Arial Hebrew"/>
          <w:color w:val="000000" w:themeColor="text1"/>
        </w:rPr>
        <w:t xml:space="preserve"> </w:t>
      </w:r>
      <w:proofErr w:type="spellStart"/>
      <w:r w:rsidRPr="007115D6">
        <w:rPr>
          <w:rFonts w:ascii="Georgia" w:eastAsia="Calibri" w:hAnsi="Georgia" w:cs="Calibri"/>
          <w:color w:val="000000" w:themeColor="text1"/>
        </w:rPr>
        <w:t>shrublands</w:t>
      </w:r>
      <w:proofErr w:type="spellEnd"/>
      <w:r w:rsidRPr="007115D6">
        <w:rPr>
          <w:rFonts w:ascii="Georgia" w:hAnsi="Georgia" w:cs="Arial Hebrew"/>
          <w:color w:val="000000" w:themeColor="text1"/>
        </w:rPr>
        <w:t xml:space="preserve">, </w:t>
      </w:r>
      <w:r w:rsidRPr="007115D6">
        <w:rPr>
          <w:rFonts w:ascii="Georgia" w:eastAsia="Calibri" w:hAnsi="Georgia" w:cs="Calibri"/>
          <w:color w:val="000000" w:themeColor="text1"/>
        </w:rPr>
        <w:t>arid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canyon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complexes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warmer</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with</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more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summer</w:t>
      </w:r>
      <w:r w:rsidRPr="007115D6">
        <w:rPr>
          <w:rFonts w:ascii="Georgia" w:hAnsi="Georgia" w:cs="Arial Hebrew"/>
          <w:color w:val="000000" w:themeColor="text1"/>
        </w:rPr>
        <w:t>-</w:t>
      </w:r>
      <w:r w:rsidRPr="007115D6">
        <w:rPr>
          <w:rFonts w:ascii="Georgia" w:eastAsia="Calibri" w:hAnsi="Georgia" w:cs="Calibri"/>
          <w:color w:val="000000" w:themeColor="text1"/>
        </w:rPr>
        <w:t>dominated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precipitation</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and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state</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administered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areas</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had</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low</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recovery</w:t>
      </w:r>
      <w:r w:rsidRPr="007115D6">
        <w:rPr>
          <w:rFonts w:ascii="Georgia" w:hAnsi="Georgia" w:cs="Arial Hebrew"/>
          <w:color w:val="000000" w:themeColor="text1"/>
        </w:rPr>
        <w:t xml:space="preserve"> </w:t>
      </w:r>
      <w:r w:rsidRPr="007115D6">
        <w:rPr>
          <w:rFonts w:ascii="Georgia" w:eastAsia="Calibri" w:hAnsi="Georgia" w:cs="Calibri"/>
          <w:color w:val="000000" w:themeColor="text1"/>
        </w:rPr>
        <w:t>rates</w:t>
      </w:r>
      <w:r w:rsidRPr="007115D6">
        <w:rPr>
          <w:rFonts w:ascii="Georgia" w:hAnsi="Georgia" w:cs="Arial Hebrew"/>
          <w:color w:val="000000" w:themeColor="text1"/>
        </w:rPr>
        <w:t>.</w:t>
      </w:r>
    </w:p>
    <w:p w14:paraId="397EDBA7" w14:textId="77777777" w:rsidR="007115D6" w:rsidRPr="007115D6" w:rsidRDefault="007115D6" w:rsidP="007115D6">
      <w:pPr>
        <w:rPr>
          <w:rFonts w:ascii="Georgia" w:hAnsi="Georgia" w:cs="Arial Hebrew"/>
          <w:color w:val="000000" w:themeColor="text1"/>
        </w:rPr>
      </w:pPr>
    </w:p>
    <w:p w14:paraId="52BD670A" w14:textId="77777777" w:rsidR="007115D6" w:rsidRPr="007115D6" w:rsidRDefault="007115D6" w:rsidP="007115D6">
      <w:pPr>
        <w:rPr>
          <w:rFonts w:ascii="Georgia" w:hAnsi="Georgia" w:cs="Calibri"/>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7115D6">
        <w:rPr>
          <w:rFonts w:ascii="Georgia" w:hAnsi="Georgia" w:cs="Calibri"/>
          <w:color w:val="000000" w:themeColor="text1"/>
        </w:rPr>
        <w:t>The Assessment needs to indicate in which plant communities well pad recovery efforts have been undertaken and the results of well pad recovery within the MLNF.  This should affect EIS stipulations for well-pad treatment.</w:t>
      </w:r>
    </w:p>
    <w:p w14:paraId="4AA0B373" w14:textId="7FA27375" w:rsidR="0079217D" w:rsidRDefault="0079217D" w:rsidP="00A81965">
      <w:pPr>
        <w:rPr>
          <w:rFonts w:ascii="Georgia" w:hAnsi="Georgia" w:cs="Arial Hebrew"/>
          <w:b/>
        </w:rPr>
      </w:pPr>
    </w:p>
    <w:p w14:paraId="7FA29551" w14:textId="77777777" w:rsidR="003832CD" w:rsidRDefault="003832CD" w:rsidP="00A81965">
      <w:pPr>
        <w:rPr>
          <w:rFonts w:ascii="Georgia" w:hAnsi="Georgia" w:cs="Arial Hebrew"/>
          <w:b/>
        </w:rPr>
      </w:pPr>
    </w:p>
    <w:p w14:paraId="360A939F" w14:textId="77777777" w:rsidR="00ED3451" w:rsidRDefault="00ED3451" w:rsidP="00A81965">
      <w:pPr>
        <w:rPr>
          <w:rFonts w:ascii="Georgia" w:hAnsi="Georgia" w:cs="Arial Hebrew"/>
          <w:b/>
        </w:rPr>
      </w:pPr>
    </w:p>
    <w:p w14:paraId="4ECE1546" w14:textId="643F2DD7" w:rsidR="00ED3451" w:rsidRDefault="00ED3451" w:rsidP="00A81965">
      <w:pPr>
        <w:rPr>
          <w:rFonts w:ascii="Georgia" w:hAnsi="Georgia" w:cs="Arial Hebrew"/>
          <w:b/>
          <w:sz w:val="28"/>
          <w:szCs w:val="28"/>
        </w:rPr>
      </w:pPr>
      <w:r w:rsidRPr="00ED3451">
        <w:rPr>
          <w:rFonts w:ascii="Georgia" w:hAnsi="Georgia" w:cs="Arial Hebrew"/>
          <w:b/>
          <w:sz w:val="28"/>
          <w:szCs w:val="28"/>
        </w:rPr>
        <w:t>Diversity of plant and animal communities:</w:t>
      </w:r>
    </w:p>
    <w:p w14:paraId="047281EC" w14:textId="7AF68A99" w:rsidR="003832CD" w:rsidRDefault="003832CD" w:rsidP="00A81965">
      <w:pPr>
        <w:rPr>
          <w:rFonts w:ascii="Georgia" w:hAnsi="Georgia" w:cs="Arial Hebrew"/>
          <w:b/>
          <w:sz w:val="28"/>
          <w:szCs w:val="28"/>
        </w:rPr>
      </w:pPr>
    </w:p>
    <w:bookmarkStart w:id="0" w:name="_GoBack"/>
    <w:p w14:paraId="343B1CE9" w14:textId="5DE88E9A" w:rsidR="003832CD" w:rsidRPr="00DE21D5" w:rsidRDefault="00B96262" w:rsidP="003832CD">
      <w:pPr>
        <w:rPr>
          <w:rStyle w:val="Hyperlink"/>
          <w:rFonts w:ascii="Georgia" w:eastAsia="Times New Roman" w:hAnsi="Georgia"/>
          <w:b/>
          <w:color w:val="000000" w:themeColor="text1"/>
          <w:u w:val="none"/>
        </w:rPr>
      </w:pPr>
      <w:r w:rsidRPr="00DE21D5">
        <w:rPr>
          <w:rFonts w:ascii="Georgia" w:eastAsia="Times New Roman" w:hAnsi="Georgia"/>
          <w:b/>
          <w:iCs/>
          <w:color w:val="000000" w:themeColor="text1"/>
          <w:shd w:val="clear" w:color="auto" w:fill="FFFFFF"/>
        </w:rPr>
        <w:fldChar w:fldCharType="begin"/>
      </w:r>
      <w:r w:rsidRPr="00DE21D5">
        <w:rPr>
          <w:rFonts w:ascii="Georgia" w:eastAsia="Times New Roman" w:hAnsi="Georgia"/>
          <w:b/>
          <w:iCs/>
          <w:color w:val="000000" w:themeColor="text1"/>
          <w:shd w:val="clear" w:color="auto" w:fill="FFFFFF"/>
        </w:rPr>
        <w:instrText xml:space="preserve"> HYPERLINK "http://rspb.royalsocietypublishing.org/content/284/1859/20170204" </w:instrText>
      </w:r>
      <w:r w:rsidRPr="00DE21D5">
        <w:rPr>
          <w:rFonts w:ascii="Georgia" w:eastAsia="Times New Roman" w:hAnsi="Georgia"/>
          <w:b/>
          <w:iCs/>
          <w:color w:val="000000" w:themeColor="text1"/>
          <w:shd w:val="clear" w:color="auto" w:fill="FFFFFF"/>
        </w:rPr>
      </w:r>
      <w:r w:rsidRPr="00DE21D5">
        <w:rPr>
          <w:rFonts w:ascii="Georgia" w:eastAsia="Times New Roman" w:hAnsi="Georgia"/>
          <w:b/>
          <w:iCs/>
          <w:color w:val="000000" w:themeColor="text1"/>
          <w:shd w:val="clear" w:color="auto" w:fill="FFFFFF"/>
        </w:rPr>
        <w:fldChar w:fldCharType="separate"/>
      </w:r>
      <w:proofErr w:type="spellStart"/>
      <w:r w:rsidR="003832CD" w:rsidRPr="00DE21D5">
        <w:rPr>
          <w:rStyle w:val="Hyperlink"/>
          <w:rFonts w:ascii="Georgia" w:eastAsia="Times New Roman" w:hAnsi="Georgia"/>
          <w:b/>
          <w:iCs/>
          <w:color w:val="000000" w:themeColor="text1"/>
          <w:u w:val="none"/>
          <w:shd w:val="clear" w:color="auto" w:fill="FFFFFF"/>
        </w:rPr>
        <w:t>Arbetman</w:t>
      </w:r>
      <w:proofErr w:type="spellEnd"/>
      <w:r w:rsidR="003832CD" w:rsidRPr="00DE21D5">
        <w:rPr>
          <w:rStyle w:val="Hyperlink"/>
          <w:rFonts w:ascii="Georgia" w:eastAsia="Times New Roman" w:hAnsi="Georgia"/>
          <w:b/>
          <w:iCs/>
          <w:color w:val="000000" w:themeColor="text1"/>
          <w:u w:val="none"/>
          <w:shd w:val="clear" w:color="auto" w:fill="FFFFFF"/>
        </w:rPr>
        <w:t xml:space="preserve"> et al. 2017. Global decline of bumblebees is phylogenetically structured and inversely related to species range size and pathogen incidence. Proc. R. Soc. B 2017 284 20170204; DOI: 10.1098/rspb.2017.0204</w:t>
      </w:r>
    </w:p>
    <w:p w14:paraId="37EEE36C" w14:textId="78129E83" w:rsidR="003832CD" w:rsidRPr="003832CD" w:rsidRDefault="00B96262" w:rsidP="003832CD">
      <w:pPr>
        <w:jc w:val="center"/>
        <w:rPr>
          <w:rFonts w:ascii="Georgia" w:hAnsi="Georgia" w:cs="Arial Hebrew"/>
          <w:color w:val="000000" w:themeColor="text1"/>
        </w:rPr>
      </w:pPr>
      <w:r w:rsidRPr="00DE21D5">
        <w:rPr>
          <w:rFonts w:ascii="Georgia" w:eastAsia="Times New Roman" w:hAnsi="Georgia"/>
          <w:b/>
          <w:iCs/>
          <w:color w:val="000000" w:themeColor="text1"/>
          <w:shd w:val="clear" w:color="auto" w:fill="FFFFFF"/>
        </w:rPr>
        <w:fldChar w:fldCharType="end"/>
      </w:r>
      <w:bookmarkEnd w:id="0"/>
      <w:r w:rsidR="003832CD" w:rsidRPr="007115D6">
        <w:rPr>
          <w:rFonts w:ascii="Georgia" w:hAnsi="Georgia" w:cs="Arial Hebrew"/>
          <w:noProof/>
          <w:color w:val="000000" w:themeColor="text1"/>
        </w:rPr>
        <mc:AlternateContent>
          <mc:Choice Requires="wps">
            <w:drawing>
              <wp:anchor distT="0" distB="0" distL="114300" distR="114300" simplePos="0" relativeHeight="251710464" behindDoc="0" locked="0" layoutInCell="1" allowOverlap="1" wp14:anchorId="0CB97F6D" wp14:editId="1DCA5714">
                <wp:simplePos x="0" y="0"/>
                <wp:positionH relativeFrom="column">
                  <wp:posOffset>-17145</wp:posOffset>
                </wp:positionH>
                <wp:positionV relativeFrom="paragraph">
                  <wp:posOffset>57785</wp:posOffset>
                </wp:positionV>
                <wp:extent cx="558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F217E" id="Straight Connector 10"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5pt,4.55pt" to="438.6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" strokecolor="black [3213]" strokeweight=".5pt">
                <v:stroke joinstyle="miter"/>
              </v:line>
            </w:pict>
          </mc:Fallback>
        </mc:AlternateContent>
      </w:r>
    </w:p>
    <w:p w14:paraId="2EF83F3F" w14:textId="77777777" w:rsidR="003832CD" w:rsidRPr="003832CD" w:rsidRDefault="003832CD" w:rsidP="003832CD">
      <w:pPr>
        <w:rPr>
          <w:rStyle w:val="Strong"/>
          <w:rFonts w:ascii="Georgia" w:eastAsia="Times New Roman" w:hAnsi="Georgia"/>
          <w:b w:val="0"/>
          <w:color w:val="000000" w:themeColor="text1"/>
          <w:bdr w:val="none" w:sz="0" w:space="0" w:color="auto" w:frame="1"/>
        </w:rPr>
      </w:pPr>
      <w:r w:rsidRPr="003832CD">
        <w:rPr>
          <w:rFonts w:ascii="Georgia" w:hAnsi="Georgia" w:cs="Arial Hebrew"/>
          <w:b/>
          <w:color w:val="000000" w:themeColor="text1"/>
        </w:rPr>
        <w:t xml:space="preserve">Topic: </w:t>
      </w:r>
      <w:hyperlink r:id="rId8" w:tgtFrame="_blank" w:tooltip="Open link in new window" w:history="1">
        <w:r w:rsidRPr="003832CD">
          <w:rPr>
            <w:rStyle w:val="Hyperlink"/>
            <w:rFonts w:ascii="Georgia" w:eastAsia="Times New Roman" w:hAnsi="Georgia"/>
            <w:bCs/>
            <w:color w:val="000000" w:themeColor="text1"/>
            <w:u w:val="none"/>
            <w:bdr w:val="none" w:sz="0" w:space="0" w:color="auto" w:frame="1"/>
          </w:rPr>
          <w:t>Research: global decline of bumblebees is phylogenetically structured </w:t>
        </w:r>
      </w:hyperlink>
    </w:p>
    <w:p w14:paraId="049F166D" w14:textId="77777777" w:rsidR="003832CD" w:rsidRPr="003832CD" w:rsidRDefault="003832CD" w:rsidP="003832CD">
      <w:pPr>
        <w:rPr>
          <w:rStyle w:val="Strong"/>
          <w:rFonts w:ascii="Georgia" w:eastAsia="Times New Roman" w:hAnsi="Georgia"/>
          <w:b w:val="0"/>
          <w:color w:val="000000" w:themeColor="text1"/>
          <w:bdr w:val="none" w:sz="0" w:space="0" w:color="auto" w:frame="1"/>
        </w:rPr>
      </w:pPr>
    </w:p>
    <w:p w14:paraId="51104094" w14:textId="77777777" w:rsidR="003832CD" w:rsidRPr="003832CD" w:rsidRDefault="003832CD" w:rsidP="003832CD">
      <w:pPr>
        <w:rPr>
          <w:rFonts w:ascii="Georgia" w:eastAsia="Times New Roman" w:hAnsi="Georgia"/>
          <w:color w:val="000000" w:themeColor="text1"/>
          <w:shd w:val="clear" w:color="auto" w:fill="FFFFFF"/>
        </w:rPr>
      </w:pPr>
      <w:r w:rsidRPr="003832CD">
        <w:rPr>
          <w:rFonts w:ascii="Georgia" w:eastAsia="Times New Roman" w:hAnsi="Georgia"/>
          <w:color w:val="000000" w:themeColor="text1"/>
          <w:shd w:val="clear" w:color="auto" w:fill="FFFFFF"/>
        </w:rPr>
        <w:t xml:space="preserve">Research examining an assembled database representing approximately 43% of the circa 260 globally known species, which included species extinction risk assessments following the International Union </w:t>
      </w:r>
      <w:proofErr w:type="spellStart"/>
      <w:r w:rsidRPr="003832CD">
        <w:rPr>
          <w:rFonts w:ascii="Georgia" w:eastAsia="Times New Roman" w:hAnsi="Georgia"/>
          <w:color w:val="000000" w:themeColor="text1"/>
          <w:shd w:val="clear" w:color="auto" w:fill="FFFFFF"/>
        </w:rPr>
        <w:t>fo</w:t>
      </w:r>
      <w:proofErr w:type="spellEnd"/>
      <w:r w:rsidRPr="003832CD">
        <w:rPr>
          <w:rFonts w:ascii="Georgia" w:eastAsia="Times New Roman" w:hAnsi="Georgia"/>
          <w:color w:val="000000" w:themeColor="text1"/>
          <w:shd w:val="clear" w:color="auto" w:fill="FFFFFF"/>
        </w:rPr>
        <w:t xml:space="preserve"> Conservation of Nature Red List categories and criteria, and information on species traits presumably associated with bumblebee decline. We quantified the strength of phylogenetic signal in decline, range size, tongue length and parasite presence. Overall, about one-third of the assessed bumblebees are declining and declining species are not randomly distributed across the </w:t>
      </w:r>
      <w:proofErr w:type="spellStart"/>
      <w:r w:rsidRPr="003832CD">
        <w:rPr>
          <w:rFonts w:ascii="Georgia" w:eastAsia="Times New Roman" w:hAnsi="Georgia"/>
          <w:color w:val="000000" w:themeColor="text1"/>
          <w:shd w:val="clear" w:color="auto" w:fill="FFFFFF"/>
        </w:rPr>
        <w:t>Bombus</w:t>
      </w:r>
      <w:proofErr w:type="spellEnd"/>
      <w:r w:rsidRPr="003832CD">
        <w:rPr>
          <w:rFonts w:ascii="Georgia" w:eastAsia="Times New Roman" w:hAnsi="Georgia"/>
          <w:color w:val="000000" w:themeColor="text1"/>
          <w:shd w:val="clear" w:color="auto" w:fill="FFFFFF"/>
        </w:rPr>
        <w:t xml:space="preserve"> phylogeny. Susceptible species were over-represented in the subgenus </w:t>
      </w:r>
      <w:proofErr w:type="spellStart"/>
      <w:r w:rsidRPr="003832CD">
        <w:rPr>
          <w:rFonts w:ascii="Georgia" w:eastAsia="Times New Roman" w:hAnsi="Georgia"/>
          <w:color w:val="000000" w:themeColor="text1"/>
          <w:shd w:val="clear" w:color="auto" w:fill="FFFFFF"/>
        </w:rPr>
        <w:t>Thoracobombus</w:t>
      </w:r>
      <w:proofErr w:type="spellEnd"/>
      <w:r w:rsidRPr="003832CD">
        <w:rPr>
          <w:rFonts w:ascii="Georgia" w:eastAsia="Times New Roman" w:hAnsi="Georgia"/>
          <w:color w:val="000000" w:themeColor="text1"/>
          <w:shd w:val="clear" w:color="auto" w:fill="FFFFFF"/>
        </w:rPr>
        <w:t xml:space="preserve"> (approx. 64%) and under-represented in the subgenus </w:t>
      </w:r>
      <w:proofErr w:type="spellStart"/>
      <w:r w:rsidRPr="003832CD">
        <w:rPr>
          <w:rFonts w:ascii="Georgia" w:eastAsia="Times New Roman" w:hAnsi="Georgia"/>
          <w:color w:val="000000" w:themeColor="text1"/>
          <w:shd w:val="clear" w:color="auto" w:fill="FFFFFF"/>
        </w:rPr>
        <w:t>Pyrobombus</w:t>
      </w:r>
      <w:proofErr w:type="spellEnd"/>
      <w:r w:rsidRPr="003832CD">
        <w:rPr>
          <w:rFonts w:ascii="Georgia" w:eastAsia="Times New Roman" w:hAnsi="Georgia"/>
          <w:color w:val="000000" w:themeColor="text1"/>
          <w:shd w:val="clear" w:color="auto" w:fill="FFFFFF"/>
        </w:rPr>
        <w:t xml:space="preserve"> (approx. 6%). Phylogenetic logistic regressions revealed that species with small geographical ranges and those in which none of three internal parasites were reported (i.e. </w:t>
      </w:r>
      <w:proofErr w:type="spellStart"/>
      <w:r w:rsidRPr="003832CD">
        <w:rPr>
          <w:rFonts w:ascii="Georgia" w:eastAsia="Times New Roman" w:hAnsi="Georgia"/>
          <w:color w:val="000000" w:themeColor="text1"/>
          <w:shd w:val="clear" w:color="auto" w:fill="FFFFFF"/>
        </w:rPr>
        <w:t>Crithidia</w:t>
      </w:r>
      <w:proofErr w:type="spellEnd"/>
      <w:r w:rsidRPr="003832CD">
        <w:rPr>
          <w:rFonts w:ascii="Georgia" w:eastAsia="Times New Roman" w:hAnsi="Georgia"/>
          <w:color w:val="000000" w:themeColor="text1"/>
          <w:shd w:val="clear" w:color="auto" w:fill="FFFFFF"/>
        </w:rPr>
        <w:t xml:space="preserve"> </w:t>
      </w:r>
      <w:proofErr w:type="spellStart"/>
      <w:r w:rsidRPr="003832CD">
        <w:rPr>
          <w:rFonts w:ascii="Georgia" w:eastAsia="Times New Roman" w:hAnsi="Georgia"/>
          <w:color w:val="000000" w:themeColor="text1"/>
          <w:shd w:val="clear" w:color="auto" w:fill="FFFFFF"/>
        </w:rPr>
        <w:t>bombi</w:t>
      </w:r>
      <w:proofErr w:type="spellEnd"/>
      <w:r w:rsidRPr="003832CD">
        <w:rPr>
          <w:rFonts w:ascii="Georgia" w:eastAsia="Times New Roman" w:hAnsi="Georgia"/>
          <w:color w:val="000000" w:themeColor="text1"/>
          <w:shd w:val="clear" w:color="auto" w:fill="FFFFFF"/>
        </w:rPr>
        <w:t xml:space="preserve">, </w:t>
      </w:r>
      <w:proofErr w:type="spellStart"/>
      <w:r w:rsidRPr="003832CD">
        <w:rPr>
          <w:rFonts w:ascii="Georgia" w:eastAsia="Times New Roman" w:hAnsi="Georgia"/>
          <w:color w:val="000000" w:themeColor="text1"/>
          <w:shd w:val="clear" w:color="auto" w:fill="FFFFFF"/>
        </w:rPr>
        <w:t>Nosema</w:t>
      </w:r>
      <w:proofErr w:type="spellEnd"/>
      <w:r w:rsidRPr="003832CD">
        <w:rPr>
          <w:rFonts w:ascii="Georgia" w:eastAsia="Times New Roman" w:hAnsi="Georgia"/>
          <w:color w:val="000000" w:themeColor="text1"/>
          <w:shd w:val="clear" w:color="auto" w:fill="FFFFFF"/>
        </w:rPr>
        <w:t xml:space="preserve"> spp. or </w:t>
      </w:r>
      <w:proofErr w:type="spellStart"/>
      <w:r w:rsidRPr="003832CD">
        <w:rPr>
          <w:rFonts w:ascii="Georgia" w:eastAsia="Times New Roman" w:hAnsi="Georgia"/>
          <w:color w:val="000000" w:themeColor="text1"/>
          <w:shd w:val="clear" w:color="auto" w:fill="FFFFFF"/>
        </w:rPr>
        <w:t>Locustacarus</w:t>
      </w:r>
      <w:proofErr w:type="spellEnd"/>
      <w:r w:rsidRPr="003832CD">
        <w:rPr>
          <w:rFonts w:ascii="Georgia" w:eastAsia="Times New Roman" w:hAnsi="Georgia"/>
          <w:color w:val="000000" w:themeColor="text1"/>
          <w:shd w:val="clear" w:color="auto" w:fill="FFFFFF"/>
        </w:rPr>
        <w:t xml:space="preserve"> </w:t>
      </w:r>
      <w:proofErr w:type="spellStart"/>
      <w:r w:rsidRPr="003832CD">
        <w:rPr>
          <w:rFonts w:ascii="Georgia" w:eastAsia="Times New Roman" w:hAnsi="Georgia"/>
          <w:color w:val="000000" w:themeColor="text1"/>
          <w:shd w:val="clear" w:color="auto" w:fill="FFFFFF"/>
        </w:rPr>
        <w:t>buchneri</w:t>
      </w:r>
      <w:proofErr w:type="spellEnd"/>
      <w:r w:rsidRPr="003832CD">
        <w:rPr>
          <w:rFonts w:ascii="Georgia" w:eastAsia="Times New Roman" w:hAnsi="Georgia"/>
          <w:color w:val="000000" w:themeColor="text1"/>
          <w:shd w:val="clear" w:color="auto" w:fill="FFFFFF"/>
        </w:rPr>
        <w:t>) were particularly vulnerable.</w:t>
      </w:r>
    </w:p>
    <w:p w14:paraId="0F76B0A6" w14:textId="77777777" w:rsidR="003832CD" w:rsidRDefault="003832CD" w:rsidP="003832CD">
      <w:pPr>
        <w:rPr>
          <w:rFonts w:ascii="Roboto Slab" w:eastAsia="Times New Roman" w:hAnsi="Roboto Slab"/>
          <w:color w:val="222222"/>
          <w:sz w:val="21"/>
          <w:szCs w:val="21"/>
          <w:shd w:val="clear" w:color="auto" w:fill="FFFFFF"/>
        </w:rPr>
      </w:pPr>
    </w:p>
    <w:p w14:paraId="5763794A" w14:textId="7A2F321E" w:rsidR="003832CD" w:rsidRDefault="003832CD" w:rsidP="003832CD">
      <w:pPr>
        <w:rPr>
          <w:rFonts w:ascii="Georgia" w:hAnsi="Georgia" w:cs="Arial Hebrew"/>
          <w:color w:val="000000" w:themeColor="text1"/>
        </w:rPr>
      </w:pPr>
      <w:r w:rsidRPr="007115D6">
        <w:rPr>
          <w:rFonts w:ascii="Georgia" w:eastAsia="Calibri" w:hAnsi="Georgia" w:cs="Calibri"/>
          <w:b/>
          <w:color w:val="000000" w:themeColor="text1"/>
        </w:rPr>
        <w:t>Implications</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forest</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plan</w:t>
      </w:r>
      <w:r w:rsidRPr="007115D6">
        <w:rPr>
          <w:rFonts w:ascii="Georgia" w:hAnsi="Georgia" w:cs="Arial Hebrew"/>
          <w:b/>
          <w:color w:val="000000" w:themeColor="text1"/>
        </w:rPr>
        <w:t xml:space="preserve"> </w:t>
      </w:r>
      <w:r w:rsidRPr="007115D6">
        <w:rPr>
          <w:rFonts w:ascii="Georgia" w:eastAsia="Calibri" w:hAnsi="Georgia" w:cs="Calibri"/>
          <w:b/>
          <w:color w:val="000000" w:themeColor="text1"/>
        </w:rPr>
        <w:t>assessment</w:t>
      </w:r>
      <w:r w:rsidRPr="007115D6">
        <w:rPr>
          <w:rFonts w:ascii="Georgia" w:hAnsi="Georgia" w:cs="Arial Hebrew"/>
          <w:b/>
          <w:color w:val="000000" w:themeColor="text1"/>
        </w:rPr>
        <w:t xml:space="preserve">: </w:t>
      </w:r>
      <w:r w:rsidRPr="003832CD">
        <w:rPr>
          <w:rFonts w:ascii="Georgia" w:hAnsi="Georgia" w:cs="Arial Hebrew"/>
          <w:color w:val="000000" w:themeColor="text1"/>
        </w:rPr>
        <w:t>The assessment and EIS needs to assess the decline of bumblebees in the MLNF.</w:t>
      </w:r>
    </w:p>
    <w:p w14:paraId="44BF5C64" w14:textId="77777777" w:rsidR="003832CD" w:rsidRDefault="003832CD" w:rsidP="003832CD">
      <w:pPr>
        <w:rPr>
          <w:rFonts w:ascii="Georgia" w:hAnsi="Georgia" w:cs="Arial Hebrew"/>
          <w:color w:val="000000" w:themeColor="text1"/>
        </w:rPr>
      </w:pPr>
    </w:p>
    <w:p w14:paraId="7C484E87" w14:textId="77777777" w:rsidR="003832CD" w:rsidRDefault="003832CD" w:rsidP="003832CD">
      <w:pPr>
        <w:rPr>
          <w:rFonts w:ascii="Georgia" w:hAnsi="Georgia" w:cs="Arial Hebrew"/>
          <w:color w:val="000000" w:themeColor="text1"/>
        </w:rPr>
      </w:pPr>
    </w:p>
    <w:p w14:paraId="3A14D2BA" w14:textId="77777777" w:rsidR="007E2A31" w:rsidRDefault="007E2A31" w:rsidP="003832CD">
      <w:pPr>
        <w:rPr>
          <w:rFonts w:ascii="Georgia" w:hAnsi="Georgia" w:cs="Arial Hebrew"/>
          <w:color w:val="000000" w:themeColor="text1"/>
        </w:rPr>
      </w:pPr>
    </w:p>
    <w:p w14:paraId="7CF987F3" w14:textId="64EBAFD7" w:rsidR="003832CD" w:rsidRPr="003832CD" w:rsidRDefault="003832CD" w:rsidP="003832CD">
      <w:pPr>
        <w:rPr>
          <w:rFonts w:ascii="Georgia" w:hAnsi="Georgia" w:cs="Arial Hebrew"/>
          <w:b/>
          <w:sz w:val="28"/>
          <w:szCs w:val="28"/>
        </w:rPr>
      </w:pPr>
      <w:r w:rsidRPr="003832CD">
        <w:rPr>
          <w:rFonts w:ascii="Georgia" w:hAnsi="Georgia" w:cs="Arial Hebrew"/>
          <w:b/>
          <w:sz w:val="28"/>
          <w:szCs w:val="28"/>
        </w:rPr>
        <w:t>Multiple use: Grazing, forage production:</w:t>
      </w:r>
    </w:p>
    <w:p w14:paraId="1428BC1D" w14:textId="77777777" w:rsidR="003832CD" w:rsidRDefault="003832CD" w:rsidP="003832CD">
      <w:pPr>
        <w:rPr>
          <w:rFonts w:ascii="Georgia" w:hAnsi="Georgia" w:cs="Arial Hebrew"/>
          <w:color w:val="000000" w:themeColor="text1"/>
        </w:rPr>
      </w:pPr>
    </w:p>
    <w:p w14:paraId="45BFE407" w14:textId="1BAB31FB" w:rsidR="003832CD" w:rsidRPr="004E4B7F" w:rsidRDefault="004E4B7F" w:rsidP="003832CD">
      <w:pPr>
        <w:rPr>
          <w:rStyle w:val="Hyperlink"/>
          <w:rFonts w:ascii="Georgia" w:eastAsia="Times New Roman" w:hAnsi="Georgia"/>
          <w:b/>
          <w:color w:val="000000" w:themeColor="text1"/>
          <w:u w:val="none"/>
        </w:rPr>
      </w:pPr>
      <w:r w:rsidRPr="004E4B7F">
        <w:rPr>
          <w:rFonts w:ascii="Georgia" w:eastAsia="Times New Roman" w:hAnsi="Georgia"/>
          <w:b/>
          <w:color w:val="000000" w:themeColor="text1"/>
        </w:rPr>
        <w:fldChar w:fldCharType="begin"/>
      </w:r>
      <w:r w:rsidRPr="004E4B7F">
        <w:rPr>
          <w:rFonts w:ascii="Georgia" w:eastAsia="Times New Roman" w:hAnsi="Georgia"/>
          <w:b/>
          <w:color w:val="000000" w:themeColor="text1"/>
        </w:rPr>
        <w:instrText xml:space="preserve"> HYPERLINK "http://www.greatoldbroads.org/wp-content/uploads/formidable/44/Reisner-et-al.-2013_Cheatgrass_Grazing_highlighted.pdf" </w:instrText>
      </w:r>
      <w:r w:rsidRPr="004E4B7F">
        <w:rPr>
          <w:rFonts w:ascii="Georgia" w:eastAsia="Times New Roman" w:hAnsi="Georgia"/>
          <w:b/>
          <w:color w:val="000000" w:themeColor="text1"/>
        </w:rPr>
      </w:r>
      <w:r w:rsidRPr="004E4B7F">
        <w:rPr>
          <w:rFonts w:ascii="Georgia" w:eastAsia="Times New Roman" w:hAnsi="Georgia"/>
          <w:b/>
          <w:color w:val="000000" w:themeColor="text1"/>
        </w:rPr>
        <w:fldChar w:fldCharType="separate"/>
      </w:r>
      <w:proofErr w:type="spellStart"/>
      <w:r w:rsidR="003832CD" w:rsidRPr="004E4B7F">
        <w:rPr>
          <w:rStyle w:val="Hyperlink"/>
          <w:rFonts w:ascii="Georgia" w:eastAsia="Times New Roman" w:hAnsi="Georgia"/>
          <w:b/>
          <w:color w:val="000000" w:themeColor="text1"/>
          <w:u w:val="none"/>
        </w:rPr>
        <w:t>Reisner</w:t>
      </w:r>
      <w:proofErr w:type="spellEnd"/>
      <w:r w:rsidR="003832CD" w:rsidRPr="004E4B7F">
        <w:rPr>
          <w:rStyle w:val="Hyperlink"/>
          <w:rFonts w:ascii="Georgia" w:eastAsia="Times New Roman" w:hAnsi="Georgia"/>
          <w:b/>
          <w:color w:val="000000" w:themeColor="text1"/>
          <w:u w:val="none"/>
        </w:rPr>
        <w:t xml:space="preserve">, MD, JE Grace2, DA. Pyke3 and PS </w:t>
      </w:r>
      <w:proofErr w:type="spellStart"/>
      <w:r w:rsidR="003832CD" w:rsidRPr="004E4B7F">
        <w:rPr>
          <w:rStyle w:val="Hyperlink"/>
          <w:rFonts w:ascii="Georgia" w:eastAsia="Times New Roman" w:hAnsi="Georgia"/>
          <w:b/>
          <w:color w:val="000000" w:themeColor="text1"/>
          <w:u w:val="none"/>
        </w:rPr>
        <w:t>Doescher</w:t>
      </w:r>
      <w:proofErr w:type="spellEnd"/>
      <w:r w:rsidR="003832CD" w:rsidRPr="004E4B7F">
        <w:rPr>
          <w:rStyle w:val="Hyperlink"/>
          <w:rFonts w:ascii="Georgia" w:eastAsia="Times New Roman" w:hAnsi="Georgia"/>
          <w:b/>
          <w:color w:val="000000" w:themeColor="text1"/>
          <w:u w:val="none"/>
        </w:rPr>
        <w:t xml:space="preserve">. 2013. Conditions </w:t>
      </w:r>
      <w:proofErr w:type="spellStart"/>
      <w:r w:rsidR="003832CD" w:rsidRPr="004E4B7F">
        <w:rPr>
          <w:rStyle w:val="Hyperlink"/>
          <w:rFonts w:ascii="Georgia" w:eastAsia="Times New Roman" w:hAnsi="Georgia"/>
          <w:b/>
          <w:color w:val="000000" w:themeColor="text1"/>
          <w:u w:val="none"/>
        </w:rPr>
        <w:t>favouring</w:t>
      </w:r>
      <w:proofErr w:type="spellEnd"/>
      <w:r w:rsidR="003832CD" w:rsidRPr="004E4B7F">
        <w:rPr>
          <w:rStyle w:val="Hyperlink"/>
          <w:rFonts w:ascii="Georgia" w:eastAsia="Times New Roman" w:hAnsi="Georgia"/>
          <w:b/>
          <w:color w:val="000000" w:themeColor="text1"/>
          <w:u w:val="none"/>
        </w:rPr>
        <w:t xml:space="preserve"> </w:t>
      </w:r>
      <w:proofErr w:type="spellStart"/>
      <w:r w:rsidR="003832CD" w:rsidRPr="004E4B7F">
        <w:rPr>
          <w:rStyle w:val="Hyperlink"/>
          <w:rFonts w:ascii="Georgia" w:eastAsia="Times New Roman" w:hAnsi="Georgia"/>
          <w:b/>
          <w:color w:val="000000" w:themeColor="text1"/>
          <w:u w:val="none"/>
        </w:rPr>
        <w:t>Bromus</w:t>
      </w:r>
      <w:proofErr w:type="spellEnd"/>
      <w:r w:rsidR="003832CD" w:rsidRPr="004E4B7F">
        <w:rPr>
          <w:rStyle w:val="Hyperlink"/>
          <w:rFonts w:ascii="Georgia" w:eastAsia="Times New Roman" w:hAnsi="Georgia"/>
          <w:b/>
          <w:color w:val="000000" w:themeColor="text1"/>
          <w:u w:val="none"/>
        </w:rPr>
        <w:t xml:space="preserve"> tectorum dominance of endangered sagebrush steppe ecosystems. Journal of Applied Ecology 50(4):” 1039-1049</w:t>
      </w:r>
    </w:p>
    <w:p w14:paraId="6D9BC385" w14:textId="216D71A6" w:rsidR="003832CD" w:rsidRPr="003832CD" w:rsidRDefault="004E4B7F" w:rsidP="003832CD">
      <w:pPr>
        <w:rPr>
          <w:rFonts w:ascii="Georgia" w:eastAsia="Times New Roman" w:hAnsi="Georgia"/>
        </w:rPr>
      </w:pPr>
      <w:r w:rsidRPr="004E4B7F">
        <w:rPr>
          <w:rFonts w:ascii="Georgia" w:eastAsia="Times New Roman" w:hAnsi="Georgia"/>
          <w:b/>
          <w:color w:val="000000" w:themeColor="text1"/>
        </w:rPr>
        <w:fldChar w:fldCharType="end"/>
      </w:r>
    </w:p>
    <w:p w14:paraId="0BA8C380" w14:textId="3C9EC92C" w:rsidR="003832CD" w:rsidRPr="003832CD" w:rsidRDefault="003832CD" w:rsidP="003832CD">
      <w:pPr>
        <w:rPr>
          <w:rFonts w:ascii="Georgia" w:eastAsia="Times New Roman" w:hAnsi="Georgia"/>
        </w:rPr>
      </w:pPr>
      <w:r w:rsidRPr="003832CD">
        <w:rPr>
          <w:rFonts w:ascii="Georgia" w:eastAsia="Times New Roman" w:hAnsi="Georgia"/>
          <w:b/>
        </w:rPr>
        <w:t>Topic:</w:t>
      </w:r>
      <w:r w:rsidRPr="003832CD">
        <w:rPr>
          <w:rFonts w:ascii="Georgia" w:eastAsia="Times New Roman" w:hAnsi="Georgia"/>
        </w:rPr>
        <w:t xml:space="preserve"> </w:t>
      </w:r>
      <w:r w:rsidRPr="003832CD">
        <w:rPr>
          <w:rFonts w:ascii="Georgia" w:eastAsia="Times New Roman" w:hAnsi="Georgia"/>
        </w:rPr>
        <w:t xml:space="preserve">Bunchgrass and biocrusts limit </w:t>
      </w:r>
      <w:proofErr w:type="spellStart"/>
      <w:r w:rsidRPr="003832CD">
        <w:rPr>
          <w:rFonts w:ascii="Georgia" w:eastAsia="Times New Roman" w:hAnsi="Georgia"/>
        </w:rPr>
        <w:t>cheatgrass</w:t>
      </w:r>
      <w:proofErr w:type="spellEnd"/>
    </w:p>
    <w:p w14:paraId="6460B47A" w14:textId="77777777" w:rsidR="003832CD" w:rsidRPr="003832CD" w:rsidRDefault="003832CD" w:rsidP="003832CD">
      <w:pPr>
        <w:rPr>
          <w:rFonts w:ascii="Georgia" w:eastAsia="Times New Roman" w:hAnsi="Georgia"/>
        </w:rPr>
      </w:pPr>
    </w:p>
    <w:p w14:paraId="6CF8A840" w14:textId="77777777" w:rsidR="003832CD" w:rsidRPr="003832CD" w:rsidRDefault="003832CD" w:rsidP="003832CD">
      <w:pPr>
        <w:rPr>
          <w:rFonts w:ascii="Georgia" w:eastAsia="Times New Roman" w:hAnsi="Georgia"/>
        </w:rPr>
      </w:pPr>
      <w:r w:rsidRPr="003832CD">
        <w:rPr>
          <w:rFonts w:ascii="Georgia" w:eastAsia="Times New Roman" w:hAnsi="Georgia"/>
        </w:rPr>
        <w:lastRenderedPageBreak/>
        <w:t xml:space="preserve">Authors studied factors favoring or limiting </w:t>
      </w:r>
      <w:proofErr w:type="spellStart"/>
      <w:r w:rsidRPr="003832CD">
        <w:rPr>
          <w:rFonts w:ascii="Georgia" w:eastAsia="Times New Roman" w:hAnsi="Georgia"/>
        </w:rPr>
        <w:t>cheatgrass</w:t>
      </w:r>
      <w:proofErr w:type="spellEnd"/>
      <w:r w:rsidRPr="003832CD">
        <w:rPr>
          <w:rFonts w:ascii="Georgia" w:eastAsia="Times New Roman" w:hAnsi="Georgia"/>
        </w:rPr>
        <w:t xml:space="preserve"> at 75 sagebrush sites and document that bunchgrass communities and biological soil crust help limit dominance of </w:t>
      </w:r>
      <w:proofErr w:type="spellStart"/>
      <w:r w:rsidRPr="003832CD">
        <w:rPr>
          <w:rFonts w:ascii="Georgia" w:eastAsia="Times New Roman" w:hAnsi="Georgia"/>
        </w:rPr>
        <w:t>cheatgrass</w:t>
      </w:r>
      <w:proofErr w:type="spellEnd"/>
      <w:r w:rsidRPr="003832CD">
        <w:rPr>
          <w:rFonts w:ascii="Georgia" w:eastAsia="Times New Roman" w:hAnsi="Georgia"/>
        </w:rPr>
        <w:t>. The authors note that limiting cumulative livestock grazing can favor high bunchgrass cover and diversity, and biological soil crust</w:t>
      </w:r>
    </w:p>
    <w:p w14:paraId="662C1276" w14:textId="77777777" w:rsidR="003832CD" w:rsidRPr="003832CD" w:rsidRDefault="003832CD" w:rsidP="003832CD">
      <w:pPr>
        <w:rPr>
          <w:rFonts w:eastAsia="Times New Roman"/>
        </w:rPr>
      </w:pPr>
    </w:p>
    <w:p w14:paraId="2E30438C" w14:textId="1DDAFC3F" w:rsidR="003832CD" w:rsidRPr="003832CD" w:rsidRDefault="003832CD" w:rsidP="003832CD">
      <w:pPr>
        <w:rPr>
          <w:rFonts w:ascii="Georgia" w:hAnsi="Georgia" w:cs="Arial Hebrew"/>
          <w:color w:val="000000" w:themeColor="text1"/>
        </w:rPr>
      </w:pPr>
      <w:r w:rsidRPr="003832CD">
        <w:rPr>
          <w:rFonts w:ascii="Georgia" w:hAnsi="Georgia" w:cs="Arial Hebrew"/>
          <w:b/>
        </w:rPr>
        <w:t xml:space="preserve">Implications for forest plan assessment: </w:t>
      </w:r>
      <w:r>
        <w:rPr>
          <w:rFonts w:ascii="Georgia" w:hAnsi="Georgia" w:cs="Arial Hebrew"/>
        </w:rPr>
        <w:t xml:space="preserve">The assessment and EIS needs to assess how grazing might </w:t>
      </w:r>
      <w:r w:rsidR="008133FB">
        <w:rPr>
          <w:rFonts w:ascii="Georgia" w:hAnsi="Georgia" w:cs="Arial Hebrew"/>
        </w:rPr>
        <w:t>be increasing</w:t>
      </w:r>
      <w:r>
        <w:rPr>
          <w:rFonts w:ascii="Georgia" w:hAnsi="Georgia" w:cs="Arial Hebrew"/>
        </w:rPr>
        <w:t xml:space="preserve"> non-native plant invasion, and the role of biological soil crust in reducing the invasion of non-native plants. </w:t>
      </w:r>
    </w:p>
    <w:p w14:paraId="2EB1A8A9" w14:textId="77777777" w:rsidR="003832CD" w:rsidRPr="00ED3451" w:rsidRDefault="003832CD" w:rsidP="00A81965">
      <w:pPr>
        <w:rPr>
          <w:rFonts w:ascii="Georgia" w:hAnsi="Georgia" w:cs="Arial Hebrew"/>
          <w:b/>
          <w:sz w:val="28"/>
          <w:szCs w:val="28"/>
        </w:rPr>
      </w:pPr>
    </w:p>
    <w:sectPr w:rsidR="003832CD" w:rsidRPr="00ED3451" w:rsidSect="00286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B395" w14:textId="77777777" w:rsidR="007B4013" w:rsidRDefault="007B4013" w:rsidP="007B143F">
      <w:r>
        <w:separator/>
      </w:r>
    </w:p>
  </w:endnote>
  <w:endnote w:type="continuationSeparator" w:id="0">
    <w:p w14:paraId="6F609B4F" w14:textId="77777777" w:rsidR="007B4013" w:rsidRDefault="007B4013" w:rsidP="007B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Hebrew">
    <w:panose1 w:val="00000000000000000000"/>
    <w:charset w:val="B1"/>
    <w:family w:val="auto"/>
    <w:pitch w:val="variable"/>
    <w:sig w:usb0="80000843" w:usb1="40002002" w:usb2="00000000" w:usb3="00000000" w:csb0="00000021" w:csb1="00000000"/>
  </w:font>
  <w:font w:name="Roboto Slab">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CA2D1" w14:textId="77777777" w:rsidR="007B4013" w:rsidRDefault="007B4013" w:rsidP="007B143F">
      <w:r>
        <w:separator/>
      </w:r>
    </w:p>
  </w:footnote>
  <w:footnote w:type="continuationSeparator" w:id="0">
    <w:p w14:paraId="0BAB1AC4" w14:textId="77777777" w:rsidR="007B4013" w:rsidRDefault="007B4013" w:rsidP="007B1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9E"/>
    <w:rsid w:val="00034DC5"/>
    <w:rsid w:val="000374B9"/>
    <w:rsid w:val="000A7465"/>
    <w:rsid w:val="00185838"/>
    <w:rsid w:val="0019072E"/>
    <w:rsid w:val="0023303E"/>
    <w:rsid w:val="002346C1"/>
    <w:rsid w:val="0025410E"/>
    <w:rsid w:val="00271820"/>
    <w:rsid w:val="0028690E"/>
    <w:rsid w:val="002E4A6D"/>
    <w:rsid w:val="00330888"/>
    <w:rsid w:val="003832CD"/>
    <w:rsid w:val="003E6DD8"/>
    <w:rsid w:val="00423081"/>
    <w:rsid w:val="00487AC9"/>
    <w:rsid w:val="00494582"/>
    <w:rsid w:val="004C7271"/>
    <w:rsid w:val="004D22EC"/>
    <w:rsid w:val="004E4B7F"/>
    <w:rsid w:val="00522B60"/>
    <w:rsid w:val="0061399E"/>
    <w:rsid w:val="00657973"/>
    <w:rsid w:val="00670C40"/>
    <w:rsid w:val="006A6140"/>
    <w:rsid w:val="006F3222"/>
    <w:rsid w:val="007115D6"/>
    <w:rsid w:val="007207C4"/>
    <w:rsid w:val="00722D92"/>
    <w:rsid w:val="007550E2"/>
    <w:rsid w:val="0079217D"/>
    <w:rsid w:val="007B143F"/>
    <w:rsid w:val="007B4013"/>
    <w:rsid w:val="007C2661"/>
    <w:rsid w:val="007E2A31"/>
    <w:rsid w:val="008133FB"/>
    <w:rsid w:val="008251CB"/>
    <w:rsid w:val="00862963"/>
    <w:rsid w:val="00916310"/>
    <w:rsid w:val="00935CD9"/>
    <w:rsid w:val="009551FD"/>
    <w:rsid w:val="00993E5A"/>
    <w:rsid w:val="00A227AD"/>
    <w:rsid w:val="00A504F9"/>
    <w:rsid w:val="00A55FE5"/>
    <w:rsid w:val="00A5716B"/>
    <w:rsid w:val="00A81965"/>
    <w:rsid w:val="00AA5B48"/>
    <w:rsid w:val="00AE67D0"/>
    <w:rsid w:val="00B862CF"/>
    <w:rsid w:val="00B96262"/>
    <w:rsid w:val="00C136B5"/>
    <w:rsid w:val="00C504BD"/>
    <w:rsid w:val="00C76CCF"/>
    <w:rsid w:val="00C84150"/>
    <w:rsid w:val="00CF62E4"/>
    <w:rsid w:val="00DE21D5"/>
    <w:rsid w:val="00E83B9D"/>
    <w:rsid w:val="00EB7453"/>
    <w:rsid w:val="00EC6284"/>
    <w:rsid w:val="00ED3451"/>
    <w:rsid w:val="00EE555D"/>
    <w:rsid w:val="00F3115E"/>
    <w:rsid w:val="00F67782"/>
    <w:rsid w:val="00FD2E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2CD"/>
    <w:rPr>
      <w:rFonts w:ascii="Times New Roman" w:hAnsi="Times New Roman" w:cs="Times New Roman"/>
    </w:rPr>
  </w:style>
  <w:style w:type="paragraph" w:styleId="Heading2">
    <w:name w:val="heading 2"/>
    <w:basedOn w:val="Normal"/>
    <w:link w:val="Heading2Char"/>
    <w:uiPriority w:val="1"/>
    <w:qFormat/>
    <w:rsid w:val="00AA5B48"/>
    <w:pPr>
      <w:widowControl w:val="0"/>
      <w:autoSpaceDE w:val="0"/>
      <w:autoSpaceDN w:val="0"/>
      <w:spacing w:before="19"/>
      <w:ind w:left="14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661"/>
    <w:rPr>
      <w:color w:val="0563C1" w:themeColor="hyperlink"/>
      <w:u w:val="single"/>
    </w:rPr>
  </w:style>
  <w:style w:type="character" w:customStyle="1" w:styleId="author">
    <w:name w:val="author"/>
    <w:basedOn w:val="DefaultParagraphFont"/>
    <w:rsid w:val="00935CD9"/>
  </w:style>
  <w:style w:type="character" w:customStyle="1" w:styleId="pubyear">
    <w:name w:val="pubyear"/>
    <w:basedOn w:val="DefaultParagraphFont"/>
    <w:rsid w:val="00935CD9"/>
  </w:style>
  <w:style w:type="character" w:customStyle="1" w:styleId="articletitle">
    <w:name w:val="articletitle"/>
    <w:basedOn w:val="DefaultParagraphFont"/>
    <w:rsid w:val="00935CD9"/>
  </w:style>
  <w:style w:type="character" w:customStyle="1" w:styleId="journaltitle">
    <w:name w:val="journaltitle"/>
    <w:basedOn w:val="DefaultParagraphFont"/>
    <w:rsid w:val="00935CD9"/>
  </w:style>
  <w:style w:type="character" w:customStyle="1" w:styleId="vol">
    <w:name w:val="vol"/>
    <w:basedOn w:val="DefaultParagraphFont"/>
    <w:rsid w:val="00935CD9"/>
  </w:style>
  <w:style w:type="character" w:customStyle="1" w:styleId="pagefirst">
    <w:name w:val="pagefirst"/>
    <w:basedOn w:val="DefaultParagraphFont"/>
    <w:rsid w:val="00935CD9"/>
  </w:style>
  <w:style w:type="character" w:customStyle="1" w:styleId="pagelast">
    <w:name w:val="pagelast"/>
    <w:basedOn w:val="DefaultParagraphFont"/>
    <w:rsid w:val="00935CD9"/>
  </w:style>
  <w:style w:type="character" w:customStyle="1" w:styleId="Heading2Char">
    <w:name w:val="Heading 2 Char"/>
    <w:basedOn w:val="DefaultParagraphFont"/>
    <w:link w:val="Heading2"/>
    <w:uiPriority w:val="1"/>
    <w:rsid w:val="00AA5B48"/>
    <w:rPr>
      <w:rFonts w:ascii="Arial" w:eastAsia="Arial" w:hAnsi="Arial" w:cs="Arial"/>
      <w:b/>
      <w:bCs/>
    </w:rPr>
  </w:style>
  <w:style w:type="paragraph" w:styleId="FootnoteText">
    <w:name w:val="footnote text"/>
    <w:basedOn w:val="Normal"/>
    <w:link w:val="FootnoteTextChar"/>
    <w:uiPriority w:val="99"/>
    <w:semiHidden/>
    <w:unhideWhenUsed/>
    <w:rsid w:val="007B143F"/>
  </w:style>
  <w:style w:type="character" w:customStyle="1" w:styleId="FootnoteTextChar">
    <w:name w:val="Footnote Text Char"/>
    <w:basedOn w:val="DefaultParagraphFont"/>
    <w:link w:val="FootnoteText"/>
    <w:uiPriority w:val="99"/>
    <w:semiHidden/>
    <w:rsid w:val="007B143F"/>
    <w:rPr>
      <w:rFonts w:ascii="Times New Roman" w:hAnsi="Times New Roman" w:cs="Times New Roman"/>
    </w:rPr>
  </w:style>
  <w:style w:type="character" w:styleId="FootnoteReference">
    <w:name w:val="footnote reference"/>
    <w:basedOn w:val="DefaultParagraphFont"/>
    <w:uiPriority w:val="99"/>
    <w:semiHidden/>
    <w:unhideWhenUsed/>
    <w:rsid w:val="007B143F"/>
    <w:rPr>
      <w:vertAlign w:val="superscript"/>
    </w:rPr>
  </w:style>
  <w:style w:type="character" w:styleId="FollowedHyperlink">
    <w:name w:val="FollowedHyperlink"/>
    <w:basedOn w:val="DefaultParagraphFont"/>
    <w:uiPriority w:val="99"/>
    <w:semiHidden/>
    <w:unhideWhenUsed/>
    <w:rsid w:val="007115D6"/>
    <w:rPr>
      <w:color w:val="954F72" w:themeColor="followedHyperlink"/>
      <w:u w:val="single"/>
    </w:rPr>
  </w:style>
  <w:style w:type="paragraph" w:styleId="BalloonText">
    <w:name w:val="Balloon Text"/>
    <w:basedOn w:val="Normal"/>
    <w:link w:val="BalloonTextChar"/>
    <w:uiPriority w:val="99"/>
    <w:semiHidden/>
    <w:unhideWhenUsed/>
    <w:rsid w:val="00C84150"/>
    <w:rPr>
      <w:rFonts w:ascii="Tahoma" w:hAnsi="Tahoma" w:cs="Tahoma"/>
      <w:sz w:val="16"/>
      <w:szCs w:val="16"/>
    </w:rPr>
  </w:style>
  <w:style w:type="character" w:customStyle="1" w:styleId="BalloonTextChar">
    <w:name w:val="Balloon Text Char"/>
    <w:basedOn w:val="DefaultParagraphFont"/>
    <w:link w:val="BalloonText"/>
    <w:uiPriority w:val="99"/>
    <w:semiHidden/>
    <w:rsid w:val="00C84150"/>
    <w:rPr>
      <w:rFonts w:ascii="Tahoma" w:hAnsi="Tahoma" w:cs="Tahoma"/>
      <w:sz w:val="16"/>
      <w:szCs w:val="16"/>
    </w:rPr>
  </w:style>
  <w:style w:type="character" w:styleId="Strong">
    <w:name w:val="Strong"/>
    <w:basedOn w:val="DefaultParagraphFont"/>
    <w:uiPriority w:val="22"/>
    <w:qFormat/>
    <w:rsid w:val="00755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8459">
      <w:bodyDiv w:val="1"/>
      <w:marLeft w:val="0"/>
      <w:marRight w:val="0"/>
      <w:marTop w:val="0"/>
      <w:marBottom w:val="0"/>
      <w:divBdr>
        <w:top w:val="none" w:sz="0" w:space="0" w:color="auto"/>
        <w:left w:val="none" w:sz="0" w:space="0" w:color="auto"/>
        <w:bottom w:val="none" w:sz="0" w:space="0" w:color="auto"/>
        <w:right w:val="none" w:sz="0" w:space="0" w:color="auto"/>
      </w:divBdr>
    </w:div>
    <w:div w:id="167868263">
      <w:bodyDiv w:val="1"/>
      <w:marLeft w:val="0"/>
      <w:marRight w:val="0"/>
      <w:marTop w:val="0"/>
      <w:marBottom w:val="0"/>
      <w:divBdr>
        <w:top w:val="none" w:sz="0" w:space="0" w:color="auto"/>
        <w:left w:val="none" w:sz="0" w:space="0" w:color="auto"/>
        <w:bottom w:val="none" w:sz="0" w:space="0" w:color="auto"/>
        <w:right w:val="none" w:sz="0" w:space="0" w:color="auto"/>
      </w:divBdr>
    </w:div>
    <w:div w:id="359359514">
      <w:bodyDiv w:val="1"/>
      <w:marLeft w:val="0"/>
      <w:marRight w:val="0"/>
      <w:marTop w:val="0"/>
      <w:marBottom w:val="0"/>
      <w:divBdr>
        <w:top w:val="none" w:sz="0" w:space="0" w:color="auto"/>
        <w:left w:val="none" w:sz="0" w:space="0" w:color="auto"/>
        <w:bottom w:val="none" w:sz="0" w:space="0" w:color="auto"/>
        <w:right w:val="none" w:sz="0" w:space="0" w:color="auto"/>
      </w:divBdr>
    </w:div>
    <w:div w:id="390467082">
      <w:bodyDiv w:val="1"/>
      <w:marLeft w:val="0"/>
      <w:marRight w:val="0"/>
      <w:marTop w:val="0"/>
      <w:marBottom w:val="0"/>
      <w:divBdr>
        <w:top w:val="none" w:sz="0" w:space="0" w:color="auto"/>
        <w:left w:val="none" w:sz="0" w:space="0" w:color="auto"/>
        <w:bottom w:val="none" w:sz="0" w:space="0" w:color="auto"/>
        <w:right w:val="none" w:sz="0" w:space="0" w:color="auto"/>
      </w:divBdr>
    </w:div>
    <w:div w:id="461775748">
      <w:bodyDiv w:val="1"/>
      <w:marLeft w:val="0"/>
      <w:marRight w:val="0"/>
      <w:marTop w:val="0"/>
      <w:marBottom w:val="0"/>
      <w:divBdr>
        <w:top w:val="none" w:sz="0" w:space="0" w:color="auto"/>
        <w:left w:val="none" w:sz="0" w:space="0" w:color="auto"/>
        <w:bottom w:val="none" w:sz="0" w:space="0" w:color="auto"/>
        <w:right w:val="none" w:sz="0" w:space="0" w:color="auto"/>
      </w:divBdr>
    </w:div>
    <w:div w:id="496382367">
      <w:bodyDiv w:val="1"/>
      <w:marLeft w:val="0"/>
      <w:marRight w:val="0"/>
      <w:marTop w:val="0"/>
      <w:marBottom w:val="0"/>
      <w:divBdr>
        <w:top w:val="none" w:sz="0" w:space="0" w:color="auto"/>
        <w:left w:val="none" w:sz="0" w:space="0" w:color="auto"/>
        <w:bottom w:val="none" w:sz="0" w:space="0" w:color="auto"/>
        <w:right w:val="none" w:sz="0" w:space="0" w:color="auto"/>
      </w:divBdr>
    </w:div>
    <w:div w:id="544879307">
      <w:bodyDiv w:val="1"/>
      <w:marLeft w:val="0"/>
      <w:marRight w:val="0"/>
      <w:marTop w:val="0"/>
      <w:marBottom w:val="0"/>
      <w:divBdr>
        <w:top w:val="none" w:sz="0" w:space="0" w:color="auto"/>
        <w:left w:val="none" w:sz="0" w:space="0" w:color="auto"/>
        <w:bottom w:val="none" w:sz="0" w:space="0" w:color="auto"/>
        <w:right w:val="none" w:sz="0" w:space="0" w:color="auto"/>
      </w:divBdr>
    </w:div>
    <w:div w:id="841119485">
      <w:bodyDiv w:val="1"/>
      <w:marLeft w:val="0"/>
      <w:marRight w:val="0"/>
      <w:marTop w:val="0"/>
      <w:marBottom w:val="0"/>
      <w:divBdr>
        <w:top w:val="none" w:sz="0" w:space="0" w:color="auto"/>
        <w:left w:val="none" w:sz="0" w:space="0" w:color="auto"/>
        <w:bottom w:val="none" w:sz="0" w:space="0" w:color="auto"/>
        <w:right w:val="none" w:sz="0" w:space="0" w:color="auto"/>
      </w:divBdr>
    </w:div>
    <w:div w:id="1023675491">
      <w:bodyDiv w:val="1"/>
      <w:marLeft w:val="0"/>
      <w:marRight w:val="0"/>
      <w:marTop w:val="0"/>
      <w:marBottom w:val="0"/>
      <w:divBdr>
        <w:top w:val="none" w:sz="0" w:space="0" w:color="auto"/>
        <w:left w:val="none" w:sz="0" w:space="0" w:color="auto"/>
        <w:bottom w:val="none" w:sz="0" w:space="0" w:color="auto"/>
        <w:right w:val="none" w:sz="0" w:space="0" w:color="auto"/>
      </w:divBdr>
    </w:div>
    <w:div w:id="1087775819">
      <w:bodyDiv w:val="1"/>
      <w:marLeft w:val="0"/>
      <w:marRight w:val="0"/>
      <w:marTop w:val="0"/>
      <w:marBottom w:val="0"/>
      <w:divBdr>
        <w:top w:val="none" w:sz="0" w:space="0" w:color="auto"/>
        <w:left w:val="none" w:sz="0" w:space="0" w:color="auto"/>
        <w:bottom w:val="none" w:sz="0" w:space="0" w:color="auto"/>
        <w:right w:val="none" w:sz="0" w:space="0" w:color="auto"/>
      </w:divBdr>
    </w:div>
    <w:div w:id="1753769086">
      <w:bodyDiv w:val="1"/>
      <w:marLeft w:val="0"/>
      <w:marRight w:val="0"/>
      <w:marTop w:val="0"/>
      <w:marBottom w:val="0"/>
      <w:divBdr>
        <w:top w:val="none" w:sz="0" w:space="0" w:color="auto"/>
        <w:left w:val="none" w:sz="0" w:space="0" w:color="auto"/>
        <w:bottom w:val="none" w:sz="0" w:space="0" w:color="auto"/>
        <w:right w:val="none" w:sz="0" w:space="0" w:color="auto"/>
      </w:divBdr>
    </w:div>
    <w:div w:id="1764186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onlinelibrary.wiley.com/doi/10.1002/2014GL061055/abstract" TargetMode="External"/><Relationship Id="rId7" Type="http://schemas.openxmlformats.org/officeDocument/2006/relationships/hyperlink" Target="https://doi.org/10.1371/journal.pone.0171383" TargetMode="External"/><Relationship Id="rId8" Type="http://schemas.openxmlformats.org/officeDocument/2006/relationships/hyperlink" Target="http://rspb.royalsocietypublishing.org/content/284/1859/2017020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2475</Words>
  <Characters>14111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Young</dc:creator>
  <cp:lastModifiedBy>Kristina Young</cp:lastModifiedBy>
  <cp:revision>6</cp:revision>
  <dcterms:created xsi:type="dcterms:W3CDTF">2017-07-25T19:29:00Z</dcterms:created>
  <dcterms:modified xsi:type="dcterms:W3CDTF">2017-07-25T20:11:00Z</dcterms:modified>
</cp:coreProperties>
</file>