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C97A" w14:textId="77777777" w:rsidR="00612820" w:rsidRDefault="00612820" w:rsidP="00612820">
      <w:pPr>
        <w:rPr>
          <w:rFonts w:ascii="Calibri" w:hAnsi="Calibri" w:cs="Calibri"/>
        </w:rPr>
      </w:pPr>
      <w:r>
        <w:rPr>
          <w:rFonts w:ascii="Calibri" w:hAnsi="Calibri" w:cs="Calibri"/>
        </w:rPr>
        <w:t xml:space="preserve">I am writing in support of the Northern Rockies Ecosystem Protection Act.  The Northern Rockies Ecosystem Protection Act is the only comprehensive solution for protection our national heritage and includes protection for such species as salmon, bull trout, grizzlies, lynx, wolverines, and wolves.   Roadless roads are critical for species </w:t>
      </w:r>
      <w:proofErr w:type="gramStart"/>
      <w:r>
        <w:rPr>
          <w:rFonts w:ascii="Calibri" w:hAnsi="Calibri" w:cs="Calibri"/>
        </w:rPr>
        <w:t>biodiversity,  migration</w:t>
      </w:r>
      <w:proofErr w:type="gramEnd"/>
      <w:r>
        <w:rPr>
          <w:rFonts w:ascii="Calibri" w:hAnsi="Calibri" w:cs="Calibri"/>
        </w:rPr>
        <w:t xml:space="preserve">, clean water, and scientific discovery..  Furthermore, these roadless landscapes help sequester large amounts of carbon and fight climate change.  All Americans own public </w:t>
      </w:r>
      <w:proofErr w:type="gramStart"/>
      <w:r>
        <w:rPr>
          <w:rFonts w:ascii="Calibri" w:hAnsi="Calibri" w:cs="Calibri"/>
        </w:rPr>
        <w:t>lands</w:t>
      </w:r>
      <w:proofErr w:type="gramEnd"/>
      <w:r>
        <w:rPr>
          <w:rFonts w:ascii="Calibri" w:hAnsi="Calibri" w:cs="Calibri"/>
        </w:rPr>
        <w:t xml:space="preserve"> and it is our duty to protect these gems which hold the key to fighting climate change for future generations to come.</w:t>
      </w:r>
    </w:p>
    <w:p w14:paraId="0E613AE7" w14:textId="77777777" w:rsidR="00B14CD5" w:rsidRDefault="00612820"/>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20"/>
    <w:rsid w:val="00612820"/>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1B49"/>
  <w15:chartTrackingRefBased/>
  <w15:docId w15:val="{CF43CE5B-32D8-473B-90F8-E96BE1FB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2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2022-02-07T23:44:00Z</dcterms:created>
  <dcterms:modified xsi:type="dcterms:W3CDTF">2022-02-07T23:45:00Z</dcterms:modified>
</cp:coreProperties>
</file>