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0" w:rsidRPr="00D15175" w:rsidRDefault="00D43710" w:rsidP="00F57C3A">
      <w:pPr>
        <w:spacing w:after="0"/>
        <w:rPr>
          <w:sz w:val="24"/>
        </w:rPr>
      </w:pPr>
    </w:p>
    <w:p w:rsidR="00F57C3A" w:rsidRPr="00D15175" w:rsidRDefault="00F57C3A" w:rsidP="00F57C3A">
      <w:pPr>
        <w:spacing w:after="0"/>
        <w:rPr>
          <w:sz w:val="24"/>
        </w:rPr>
      </w:pPr>
      <w:r w:rsidRPr="00D15175">
        <w:rPr>
          <w:sz w:val="24"/>
        </w:rPr>
        <w:t>July __, 2021</w:t>
      </w:r>
    </w:p>
    <w:p w:rsidR="00F57C3A" w:rsidRPr="00D15175" w:rsidRDefault="00F57C3A" w:rsidP="00F57C3A">
      <w:pPr>
        <w:spacing w:after="0"/>
        <w:rPr>
          <w:sz w:val="24"/>
        </w:rPr>
      </w:pPr>
    </w:p>
    <w:p w:rsidR="00F57C3A" w:rsidRPr="00D15175" w:rsidRDefault="00F57C3A" w:rsidP="00F57C3A">
      <w:pPr>
        <w:spacing w:after="0"/>
        <w:rPr>
          <w:sz w:val="24"/>
        </w:rPr>
      </w:pPr>
      <w:r w:rsidRPr="00D15175">
        <w:rPr>
          <w:sz w:val="24"/>
        </w:rPr>
        <w:t>The Honorable Michael Bennet</w:t>
      </w:r>
    </w:p>
    <w:p w:rsidR="00F57C3A" w:rsidRPr="00D15175" w:rsidRDefault="00F57C3A" w:rsidP="00F57C3A">
      <w:pPr>
        <w:spacing w:after="0"/>
        <w:rPr>
          <w:sz w:val="24"/>
        </w:rPr>
      </w:pPr>
      <w:r w:rsidRPr="00D15175">
        <w:rPr>
          <w:sz w:val="24"/>
        </w:rPr>
        <w:t>261 Russell Senate Office building</w:t>
      </w:r>
    </w:p>
    <w:p w:rsidR="00F57C3A" w:rsidRPr="00D15175" w:rsidRDefault="00F57C3A" w:rsidP="00F57C3A">
      <w:pPr>
        <w:spacing w:after="0"/>
        <w:rPr>
          <w:sz w:val="24"/>
        </w:rPr>
      </w:pPr>
      <w:r w:rsidRPr="00D15175">
        <w:rPr>
          <w:sz w:val="24"/>
        </w:rPr>
        <w:t>Washington, D</w:t>
      </w:r>
      <w:proofErr w:type="gramStart"/>
      <w:r w:rsidRPr="00D15175">
        <w:rPr>
          <w:sz w:val="24"/>
        </w:rPr>
        <w:t>,C</w:t>
      </w:r>
      <w:proofErr w:type="gramEnd"/>
      <w:r w:rsidRPr="00D15175">
        <w:rPr>
          <w:sz w:val="24"/>
        </w:rPr>
        <w:t>. 20510</w:t>
      </w:r>
    </w:p>
    <w:p w:rsidR="00F57C3A" w:rsidRPr="00D15175" w:rsidRDefault="00F57C3A" w:rsidP="00F57C3A">
      <w:pPr>
        <w:spacing w:after="0"/>
        <w:rPr>
          <w:sz w:val="24"/>
        </w:rPr>
      </w:pPr>
    </w:p>
    <w:p w:rsidR="00F57C3A" w:rsidRPr="00D15175" w:rsidRDefault="00F57C3A" w:rsidP="00F57C3A">
      <w:pPr>
        <w:spacing w:after="0"/>
        <w:rPr>
          <w:sz w:val="24"/>
        </w:rPr>
      </w:pPr>
      <w:r w:rsidRPr="00D15175">
        <w:rPr>
          <w:sz w:val="24"/>
        </w:rPr>
        <w:t>Dear Senator Bennet:</w:t>
      </w:r>
    </w:p>
    <w:p w:rsidR="00F57C3A" w:rsidRPr="00D15175" w:rsidRDefault="00F57C3A" w:rsidP="00F57C3A">
      <w:pPr>
        <w:spacing w:after="0"/>
        <w:rPr>
          <w:sz w:val="24"/>
        </w:rPr>
      </w:pPr>
    </w:p>
    <w:p w:rsidR="00D712DC" w:rsidRPr="00D15175" w:rsidRDefault="00D712DC" w:rsidP="00F57C3A">
      <w:pPr>
        <w:spacing w:after="0"/>
        <w:rPr>
          <w:sz w:val="24"/>
        </w:rPr>
      </w:pPr>
      <w:r w:rsidRPr="00D15175">
        <w:rPr>
          <w:sz w:val="24"/>
        </w:rPr>
        <w:t xml:space="preserve">We write to express Ouray County Board of County Commissioners’ unanimous support for the inclusion of the following additions to the Uncompahgre Wilderness in </w:t>
      </w:r>
      <w:r w:rsidR="00F57C3A" w:rsidRPr="00D15175">
        <w:rPr>
          <w:sz w:val="24"/>
        </w:rPr>
        <w:t>the Gunnison Public Lands Initiative (GPLI</w:t>
      </w:r>
      <w:r w:rsidRPr="00D15175">
        <w:rPr>
          <w:sz w:val="24"/>
        </w:rPr>
        <w:t>:</w:t>
      </w:r>
      <w:r w:rsidR="00F57C3A" w:rsidRPr="00D15175">
        <w:rPr>
          <w:sz w:val="24"/>
        </w:rPr>
        <w:t>)</w:t>
      </w:r>
      <w:r w:rsidR="009F0913" w:rsidRPr="00D15175">
        <w:rPr>
          <w:sz w:val="24"/>
        </w:rPr>
        <w:t xml:space="preserve"> </w:t>
      </w:r>
    </w:p>
    <w:p w:rsidR="00D712DC" w:rsidRPr="00D15175" w:rsidRDefault="00D712DC" w:rsidP="00D712DC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15175">
        <w:rPr>
          <w:sz w:val="24"/>
        </w:rPr>
        <w:t>Turret Ridge,</w:t>
      </w:r>
    </w:p>
    <w:p w:rsidR="00D712DC" w:rsidRPr="00D15175" w:rsidRDefault="00D712DC" w:rsidP="00D712DC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15175">
        <w:rPr>
          <w:sz w:val="24"/>
        </w:rPr>
        <w:t>Little Cimarron</w:t>
      </w:r>
    </w:p>
    <w:p w:rsidR="00D712DC" w:rsidRPr="00D15175" w:rsidRDefault="00D712DC" w:rsidP="00D712DC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spellStart"/>
      <w:r w:rsidRPr="00D15175">
        <w:rPr>
          <w:sz w:val="24"/>
        </w:rPr>
        <w:t>Failes</w:t>
      </w:r>
      <w:proofErr w:type="spellEnd"/>
      <w:r w:rsidRPr="00D15175">
        <w:rPr>
          <w:sz w:val="24"/>
        </w:rPr>
        <w:t xml:space="preserve"> Creek/Soldier Creek </w:t>
      </w:r>
    </w:p>
    <w:p w:rsidR="00FB7C9F" w:rsidRPr="00D15175" w:rsidRDefault="00FB7C9F" w:rsidP="00F57C3A">
      <w:pPr>
        <w:spacing w:after="0"/>
        <w:rPr>
          <w:sz w:val="24"/>
        </w:rPr>
      </w:pPr>
    </w:p>
    <w:p w:rsidR="00AF5E5B" w:rsidRPr="00D15175" w:rsidRDefault="00AF5E5B" w:rsidP="00F57C3A">
      <w:pPr>
        <w:spacing w:after="0"/>
        <w:rPr>
          <w:sz w:val="24"/>
        </w:rPr>
      </w:pPr>
      <w:r w:rsidRPr="00D15175">
        <w:rPr>
          <w:sz w:val="24"/>
        </w:rPr>
        <w:t xml:space="preserve">These three units totally 17,400 acres possess wilderness qualities including naturalness, </w:t>
      </w:r>
      <w:proofErr w:type="spellStart"/>
      <w:r w:rsidR="004346C9" w:rsidRPr="00D15175">
        <w:rPr>
          <w:sz w:val="24"/>
        </w:rPr>
        <w:t>roadlessness</w:t>
      </w:r>
      <w:proofErr w:type="spellEnd"/>
      <w:r w:rsidR="00B861C6">
        <w:rPr>
          <w:sz w:val="24"/>
        </w:rPr>
        <w:t>,</w:t>
      </w:r>
      <w:r w:rsidR="004346C9" w:rsidRPr="00D15175">
        <w:rPr>
          <w:sz w:val="24"/>
        </w:rPr>
        <w:t xml:space="preserve"> and </w:t>
      </w:r>
      <w:r w:rsidRPr="00D15175">
        <w:rPr>
          <w:sz w:val="24"/>
        </w:rPr>
        <w:t>opportunities for solitude and primitive recreation</w:t>
      </w:r>
      <w:r w:rsidR="004346C9" w:rsidRPr="00D15175">
        <w:rPr>
          <w:sz w:val="24"/>
        </w:rPr>
        <w:t>.</w:t>
      </w:r>
      <w:r w:rsidRPr="00D15175">
        <w:rPr>
          <w:sz w:val="24"/>
        </w:rPr>
        <w:t xml:space="preserve"> </w:t>
      </w:r>
      <w:r w:rsidR="004346C9" w:rsidRPr="00D15175">
        <w:rPr>
          <w:sz w:val="24"/>
        </w:rPr>
        <w:t>I</w:t>
      </w:r>
      <w:r w:rsidRPr="00D15175">
        <w:rPr>
          <w:sz w:val="24"/>
        </w:rPr>
        <w:t>n addition scenic, geologic, botanical and wildlife values</w:t>
      </w:r>
      <w:r w:rsidR="004346C9" w:rsidRPr="00D15175">
        <w:rPr>
          <w:sz w:val="24"/>
        </w:rPr>
        <w:t xml:space="preserve"> can be found there.</w:t>
      </w:r>
      <w:r w:rsidRPr="00D15175">
        <w:rPr>
          <w:sz w:val="24"/>
        </w:rPr>
        <w:t xml:space="preserve">  Turret Ridge is a spectacular vista</w:t>
      </w:r>
      <w:r w:rsidR="00FB7C9F" w:rsidRPr="00D15175">
        <w:rPr>
          <w:sz w:val="24"/>
        </w:rPr>
        <w:t xml:space="preserve"> frequently photographed</w:t>
      </w:r>
      <w:r w:rsidRPr="00D15175">
        <w:rPr>
          <w:sz w:val="24"/>
        </w:rPr>
        <w:t xml:space="preserve"> from Ouray County</w:t>
      </w:r>
      <w:r w:rsidR="00FB7C9F" w:rsidRPr="00D15175">
        <w:rPr>
          <w:sz w:val="24"/>
        </w:rPr>
        <w:t xml:space="preserve"> </w:t>
      </w:r>
      <w:r w:rsidRPr="00D15175">
        <w:rPr>
          <w:sz w:val="24"/>
        </w:rPr>
        <w:t xml:space="preserve">  </w:t>
      </w:r>
      <w:r w:rsidR="004346C9" w:rsidRPr="00D15175">
        <w:rPr>
          <w:sz w:val="24"/>
        </w:rPr>
        <w:t>The units</w:t>
      </w:r>
      <w:r w:rsidRPr="00D15175">
        <w:rPr>
          <w:sz w:val="24"/>
        </w:rPr>
        <w:t xml:space="preserve"> </w:t>
      </w:r>
      <w:r w:rsidR="004346C9" w:rsidRPr="00D15175">
        <w:rPr>
          <w:sz w:val="24"/>
        </w:rPr>
        <w:t xml:space="preserve">extend and </w:t>
      </w:r>
      <w:r w:rsidRPr="00D15175">
        <w:rPr>
          <w:sz w:val="24"/>
        </w:rPr>
        <w:t xml:space="preserve">encompass wildlife corridors and migration routes for big game moving from higher elevation mountainous terrain to critical wintering grounds near Blue Mesa Reservoir.  </w:t>
      </w:r>
      <w:r w:rsidR="004346C9" w:rsidRPr="00D15175">
        <w:rPr>
          <w:sz w:val="24"/>
        </w:rPr>
        <w:t>They also provide</w:t>
      </w:r>
      <w:r w:rsidRPr="00D15175">
        <w:rPr>
          <w:sz w:val="24"/>
        </w:rPr>
        <w:t xml:space="preserve"> habitat for the endangered Canada lynx.</w:t>
      </w:r>
    </w:p>
    <w:p w:rsidR="00FB7C9F" w:rsidRPr="00D15175" w:rsidRDefault="00FB7C9F" w:rsidP="00F57C3A">
      <w:pPr>
        <w:spacing w:after="0"/>
        <w:rPr>
          <w:sz w:val="24"/>
        </w:rPr>
      </w:pPr>
    </w:p>
    <w:p w:rsidR="00FB7C9F" w:rsidRPr="00D15175" w:rsidDel="00AF5E5B" w:rsidRDefault="00FB7C9F" w:rsidP="00F57C3A">
      <w:pPr>
        <w:spacing w:after="0"/>
        <w:rPr>
          <w:sz w:val="24"/>
        </w:rPr>
      </w:pPr>
      <w:r w:rsidRPr="00D15175">
        <w:rPr>
          <w:sz w:val="24"/>
        </w:rPr>
        <w:t>We recognize th</w:t>
      </w:r>
      <w:r w:rsidR="0044329E" w:rsidRPr="00D15175">
        <w:rPr>
          <w:sz w:val="24"/>
        </w:rPr>
        <w:t>at the lower elevation ecosystem types</w:t>
      </w:r>
      <w:r w:rsidRPr="00D15175">
        <w:rPr>
          <w:sz w:val="24"/>
        </w:rPr>
        <w:t xml:space="preserve"> </w:t>
      </w:r>
      <w:r w:rsidR="0044329E" w:rsidRPr="00D15175">
        <w:rPr>
          <w:sz w:val="24"/>
        </w:rPr>
        <w:t>included in these units are underrepresented in the wilderness preservation systems – both here in Colorado and nationally.  We strongly support the addition of these ecosystem types</w:t>
      </w:r>
      <w:r w:rsidR="004346C9" w:rsidRPr="00D15175">
        <w:rPr>
          <w:sz w:val="24"/>
        </w:rPr>
        <w:t xml:space="preserve"> in the GPLI proposal</w:t>
      </w:r>
      <w:r w:rsidR="0044329E" w:rsidRPr="00D15175">
        <w:rPr>
          <w:sz w:val="24"/>
        </w:rPr>
        <w:t xml:space="preserve"> especially as we consider the </w:t>
      </w:r>
      <w:r w:rsidR="00B861C6">
        <w:rPr>
          <w:sz w:val="24"/>
        </w:rPr>
        <w:t>need for ecosystem integrity and resiliency to maintain biodiversity and facilitate species migration in the face of climate change</w:t>
      </w:r>
      <w:r w:rsidR="0044329E" w:rsidRPr="00D15175">
        <w:rPr>
          <w:sz w:val="24"/>
        </w:rPr>
        <w:t>.</w:t>
      </w:r>
    </w:p>
    <w:p w:rsidR="00D712DC" w:rsidRPr="00D15175" w:rsidRDefault="00D712DC" w:rsidP="00F57C3A">
      <w:pPr>
        <w:spacing w:after="0"/>
        <w:rPr>
          <w:sz w:val="24"/>
        </w:rPr>
      </w:pPr>
    </w:p>
    <w:p w:rsidR="0044329E" w:rsidRPr="00D15175" w:rsidDel="0044329E" w:rsidRDefault="00AF5E5B" w:rsidP="00F57C3A">
      <w:pPr>
        <w:spacing w:after="0"/>
        <w:rPr>
          <w:sz w:val="24"/>
        </w:rPr>
      </w:pPr>
      <w:r w:rsidRPr="00D15175">
        <w:rPr>
          <w:sz w:val="24"/>
        </w:rPr>
        <w:t>Ouray County has</w:t>
      </w:r>
      <w:r w:rsidR="009F0913" w:rsidRPr="00D15175">
        <w:rPr>
          <w:sz w:val="24"/>
        </w:rPr>
        <w:t xml:space="preserve"> followed the </w:t>
      </w:r>
      <w:r w:rsidRPr="00D15175">
        <w:rPr>
          <w:sz w:val="24"/>
        </w:rPr>
        <w:t xml:space="preserve">progress of </w:t>
      </w:r>
      <w:r w:rsidR="009F0913" w:rsidRPr="00D15175">
        <w:rPr>
          <w:sz w:val="24"/>
        </w:rPr>
        <w:t xml:space="preserve">GPLI for some time, and </w:t>
      </w:r>
      <w:proofErr w:type="gramStart"/>
      <w:r w:rsidRPr="00D15175">
        <w:rPr>
          <w:sz w:val="24"/>
        </w:rPr>
        <w:t>feel</w:t>
      </w:r>
      <w:proofErr w:type="gramEnd"/>
      <w:r w:rsidRPr="00D15175">
        <w:rPr>
          <w:sz w:val="24"/>
        </w:rPr>
        <w:t xml:space="preserve"> confident </w:t>
      </w:r>
      <w:r w:rsidR="009F0913" w:rsidRPr="00D15175">
        <w:rPr>
          <w:sz w:val="24"/>
        </w:rPr>
        <w:t xml:space="preserve">that the process has been transparent and collaborative, </w:t>
      </w:r>
      <w:r w:rsidRPr="00D15175">
        <w:rPr>
          <w:sz w:val="24"/>
        </w:rPr>
        <w:t>thanks in large part to you</w:t>
      </w:r>
      <w:r w:rsidR="009F0913" w:rsidRPr="00D15175">
        <w:rPr>
          <w:sz w:val="24"/>
        </w:rPr>
        <w:t xml:space="preserve"> and your staff’s involvement.  The current GPLI proposal is very much a community-based effort</w:t>
      </w:r>
      <w:r w:rsidR="004346C9" w:rsidRPr="00D15175">
        <w:rPr>
          <w:sz w:val="24"/>
        </w:rPr>
        <w:t xml:space="preserve"> that we endorse.</w:t>
      </w:r>
    </w:p>
    <w:p w:rsidR="00E84872" w:rsidRPr="00D15175" w:rsidRDefault="00E84872" w:rsidP="00F57C3A">
      <w:pPr>
        <w:spacing w:after="0"/>
        <w:rPr>
          <w:sz w:val="24"/>
        </w:rPr>
      </w:pPr>
    </w:p>
    <w:p w:rsidR="004346C9" w:rsidRPr="00D15175" w:rsidRDefault="00E84872" w:rsidP="004346C9">
      <w:pPr>
        <w:spacing w:after="0"/>
        <w:rPr>
          <w:sz w:val="24"/>
        </w:rPr>
      </w:pPr>
      <w:r w:rsidRPr="00D15175">
        <w:rPr>
          <w:sz w:val="24"/>
        </w:rPr>
        <w:t>Although the lands</w:t>
      </w:r>
      <w:r w:rsidR="0044329E" w:rsidRPr="00D15175">
        <w:rPr>
          <w:sz w:val="24"/>
        </w:rPr>
        <w:t xml:space="preserve"> in these three units</w:t>
      </w:r>
      <w:r w:rsidRPr="00D15175">
        <w:rPr>
          <w:sz w:val="24"/>
        </w:rPr>
        <w:t xml:space="preserve"> lie primarily in Gunnison County, </w:t>
      </w:r>
      <w:r w:rsidR="004346C9" w:rsidRPr="00D15175">
        <w:rPr>
          <w:sz w:val="24"/>
        </w:rPr>
        <w:t>considerable</w:t>
      </w:r>
      <w:r w:rsidRPr="00D15175">
        <w:rPr>
          <w:sz w:val="24"/>
        </w:rPr>
        <w:t xml:space="preserve"> access is </w:t>
      </w:r>
      <w:r w:rsidR="004346C9" w:rsidRPr="00D15175">
        <w:rPr>
          <w:sz w:val="24"/>
        </w:rPr>
        <w:t>achieved from Ouray County.  O</w:t>
      </w:r>
      <w:r w:rsidRPr="00D15175">
        <w:rPr>
          <w:sz w:val="24"/>
        </w:rPr>
        <w:t>ur residents</w:t>
      </w:r>
      <w:r w:rsidR="004346C9" w:rsidRPr="00D15175">
        <w:rPr>
          <w:sz w:val="24"/>
        </w:rPr>
        <w:t xml:space="preserve"> and many visitors</w:t>
      </w:r>
      <w:r w:rsidRPr="00D15175">
        <w:rPr>
          <w:sz w:val="24"/>
        </w:rPr>
        <w:t xml:space="preserve"> </w:t>
      </w:r>
      <w:r w:rsidR="004346C9" w:rsidRPr="00D15175">
        <w:rPr>
          <w:sz w:val="24"/>
        </w:rPr>
        <w:t>treasure these landscapes in the Cimarron</w:t>
      </w:r>
      <w:r w:rsidR="00D15175">
        <w:rPr>
          <w:sz w:val="24"/>
        </w:rPr>
        <w:t xml:space="preserve"> Range</w:t>
      </w:r>
      <w:r w:rsidR="004346C9" w:rsidRPr="00D15175">
        <w:rPr>
          <w:sz w:val="24"/>
        </w:rPr>
        <w:t xml:space="preserve"> and </w:t>
      </w:r>
      <w:r w:rsidRPr="00D15175">
        <w:rPr>
          <w:sz w:val="24"/>
        </w:rPr>
        <w:t xml:space="preserve">routinely </w:t>
      </w:r>
      <w:r w:rsidR="004346C9" w:rsidRPr="00D15175">
        <w:rPr>
          <w:sz w:val="24"/>
        </w:rPr>
        <w:t>recreate there</w:t>
      </w:r>
      <w:r w:rsidRPr="00D15175">
        <w:rPr>
          <w:sz w:val="24"/>
        </w:rPr>
        <w:t xml:space="preserve">.  </w:t>
      </w:r>
      <w:r w:rsidR="004E48D6" w:rsidRPr="00D15175">
        <w:rPr>
          <w:sz w:val="24"/>
        </w:rPr>
        <w:t xml:space="preserve">A number of local residents have </w:t>
      </w:r>
      <w:r w:rsidR="004346C9" w:rsidRPr="00D15175">
        <w:rPr>
          <w:sz w:val="24"/>
        </w:rPr>
        <w:t xml:space="preserve">expressed to us </w:t>
      </w:r>
      <w:r w:rsidR="004E48D6" w:rsidRPr="00D15175">
        <w:rPr>
          <w:sz w:val="24"/>
        </w:rPr>
        <w:t>their desire for protection of these areas</w:t>
      </w:r>
      <w:r w:rsidR="004346C9" w:rsidRPr="00D15175">
        <w:rPr>
          <w:sz w:val="24"/>
        </w:rPr>
        <w:t xml:space="preserve">, and we couldn’t be more in agreement with their impassioned support of inclusion of Turret Ridge, Little Cimarron and </w:t>
      </w:r>
      <w:proofErr w:type="spellStart"/>
      <w:r w:rsidR="004346C9" w:rsidRPr="00D15175">
        <w:rPr>
          <w:sz w:val="24"/>
        </w:rPr>
        <w:t>Failes</w:t>
      </w:r>
      <w:proofErr w:type="spellEnd"/>
      <w:r w:rsidR="004346C9" w:rsidRPr="00D15175">
        <w:rPr>
          <w:sz w:val="24"/>
        </w:rPr>
        <w:t xml:space="preserve"> Creek/Soldier Creek in GPLI.</w:t>
      </w:r>
    </w:p>
    <w:p w:rsidR="004346C9" w:rsidRPr="00D15175" w:rsidRDefault="004346C9" w:rsidP="004346C9">
      <w:pPr>
        <w:spacing w:after="0"/>
        <w:rPr>
          <w:sz w:val="24"/>
        </w:rPr>
      </w:pPr>
    </w:p>
    <w:p w:rsidR="00E84872" w:rsidRPr="00D15175" w:rsidRDefault="00E84872" w:rsidP="00F57C3A">
      <w:pPr>
        <w:spacing w:after="0"/>
        <w:rPr>
          <w:sz w:val="24"/>
        </w:rPr>
      </w:pPr>
      <w:r w:rsidRPr="00D15175">
        <w:rPr>
          <w:sz w:val="24"/>
        </w:rPr>
        <w:t>We are consulting with Gunnison County however, to ensure a cooperative approach to protecting these deserving places.</w:t>
      </w:r>
      <w:r w:rsidR="004E48D6" w:rsidRPr="00D15175">
        <w:rPr>
          <w:sz w:val="24"/>
        </w:rPr>
        <w:t xml:space="preserve">  </w:t>
      </w:r>
    </w:p>
    <w:p w:rsidR="004E48D6" w:rsidRPr="00D15175" w:rsidRDefault="004E48D6" w:rsidP="00F57C3A">
      <w:pPr>
        <w:spacing w:after="0"/>
        <w:rPr>
          <w:sz w:val="24"/>
        </w:rPr>
      </w:pPr>
    </w:p>
    <w:p w:rsidR="004E48D6" w:rsidRPr="00D15175" w:rsidRDefault="004E48D6" w:rsidP="00F57C3A">
      <w:pPr>
        <w:spacing w:after="0"/>
        <w:rPr>
          <w:sz w:val="24"/>
        </w:rPr>
      </w:pPr>
      <w:r w:rsidRPr="00D15175">
        <w:rPr>
          <w:sz w:val="24"/>
        </w:rPr>
        <w:t xml:space="preserve">We request that, with the support of Gunnison County, the proposed Uncompahgre additions be included in the final GPLI package.  We </w:t>
      </w:r>
      <w:r w:rsidR="00D15175" w:rsidRPr="00D15175">
        <w:rPr>
          <w:sz w:val="24"/>
        </w:rPr>
        <w:t>welcome the opportunity to advance this initiative</w:t>
      </w:r>
      <w:r w:rsidR="00AE1015" w:rsidRPr="00D15175">
        <w:rPr>
          <w:sz w:val="24"/>
        </w:rPr>
        <w:t>, and wish to thank you again for your work in protecting the many diverse and important lands in the region.</w:t>
      </w:r>
    </w:p>
    <w:p w:rsidR="00AE1015" w:rsidRPr="00D15175" w:rsidRDefault="00AE1015" w:rsidP="00F57C3A">
      <w:pPr>
        <w:spacing w:after="0"/>
        <w:rPr>
          <w:sz w:val="24"/>
        </w:rPr>
      </w:pPr>
    </w:p>
    <w:p w:rsidR="00AE1015" w:rsidRPr="00D15175" w:rsidRDefault="00AE1015" w:rsidP="00F57C3A">
      <w:pPr>
        <w:spacing w:after="0"/>
        <w:rPr>
          <w:sz w:val="24"/>
        </w:rPr>
      </w:pPr>
      <w:r w:rsidRPr="00D15175">
        <w:rPr>
          <w:sz w:val="24"/>
        </w:rPr>
        <w:t>Sincerely,</w:t>
      </w:r>
    </w:p>
    <w:p w:rsidR="00E84872" w:rsidRPr="00D15175" w:rsidRDefault="00E84872" w:rsidP="00F57C3A">
      <w:pPr>
        <w:spacing w:after="0"/>
        <w:rPr>
          <w:sz w:val="24"/>
        </w:rPr>
      </w:pPr>
    </w:p>
    <w:p w:rsidR="00E84872" w:rsidRPr="00D15175" w:rsidRDefault="00E84872" w:rsidP="00F57C3A">
      <w:pPr>
        <w:spacing w:after="0"/>
        <w:rPr>
          <w:sz w:val="24"/>
        </w:rPr>
      </w:pPr>
    </w:p>
    <w:p w:rsidR="00F57C3A" w:rsidRPr="00D15175" w:rsidRDefault="00F57C3A" w:rsidP="00F57C3A">
      <w:pPr>
        <w:spacing w:after="0"/>
        <w:rPr>
          <w:sz w:val="24"/>
        </w:rPr>
      </w:pPr>
    </w:p>
    <w:p w:rsidR="00F57C3A" w:rsidRPr="00D15175" w:rsidRDefault="00F57C3A" w:rsidP="00F57C3A">
      <w:pPr>
        <w:spacing w:after="0"/>
        <w:rPr>
          <w:sz w:val="24"/>
        </w:rPr>
      </w:pPr>
    </w:p>
    <w:sectPr w:rsidR="00F57C3A" w:rsidRPr="00D15175" w:rsidSect="001354D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BF1"/>
    <w:multiLevelType w:val="hybridMultilevel"/>
    <w:tmpl w:val="8AFE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doNotTrackMoves/>
  <w:defaultTabStop w:val="720"/>
  <w:characterSpacingControl w:val="doNotCompress"/>
  <w:compat/>
  <w:rsids>
    <w:rsidRoot w:val="00F57C3A"/>
    <w:rsid w:val="001229DF"/>
    <w:rsid w:val="001354D9"/>
    <w:rsid w:val="00161C0D"/>
    <w:rsid w:val="004346C9"/>
    <w:rsid w:val="0044329E"/>
    <w:rsid w:val="004D5BF7"/>
    <w:rsid w:val="004E48D6"/>
    <w:rsid w:val="009F0913"/>
    <w:rsid w:val="00AE1015"/>
    <w:rsid w:val="00AF5E5B"/>
    <w:rsid w:val="00B55930"/>
    <w:rsid w:val="00B806F2"/>
    <w:rsid w:val="00B861C6"/>
    <w:rsid w:val="00D15175"/>
    <w:rsid w:val="00D43710"/>
    <w:rsid w:val="00D712DC"/>
    <w:rsid w:val="00E84872"/>
    <w:rsid w:val="00F57C3A"/>
    <w:rsid w:val="00FB7C9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3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2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6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6C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6C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6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Widen</dc:creator>
  <cp:keywords/>
  <dc:description/>
  <cp:lastModifiedBy>RobynC</cp:lastModifiedBy>
  <cp:revision>3</cp:revision>
  <dcterms:created xsi:type="dcterms:W3CDTF">2021-07-05T04:10:00Z</dcterms:created>
  <dcterms:modified xsi:type="dcterms:W3CDTF">2021-07-05T04:16:00Z</dcterms:modified>
</cp:coreProperties>
</file>