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FB2EB" w14:textId="20296D87" w:rsidR="00B14CD5" w:rsidRPr="002F1932" w:rsidRDefault="00436FB8" w:rsidP="002F1932">
      <w:pPr>
        <w:jc w:val="center"/>
        <w:rPr>
          <w:b/>
          <w:bCs/>
          <w:sz w:val="36"/>
          <w:szCs w:val="36"/>
        </w:rPr>
      </w:pPr>
      <w:r w:rsidRPr="002F1932">
        <w:rPr>
          <w:b/>
          <w:bCs/>
          <w:sz w:val="36"/>
          <w:szCs w:val="36"/>
        </w:rPr>
        <w:t xml:space="preserve">Things to do in Baker </w:t>
      </w:r>
      <w:proofErr w:type="gramStart"/>
      <w:r w:rsidRPr="002F1932">
        <w:rPr>
          <w:b/>
          <w:bCs/>
          <w:sz w:val="36"/>
          <w:szCs w:val="36"/>
        </w:rPr>
        <w:t>City</w:t>
      </w:r>
      <w:proofErr w:type="gramEnd"/>
    </w:p>
    <w:p w14:paraId="705B8BB6" w14:textId="030BC3C0" w:rsidR="00436FB8" w:rsidRDefault="00436FB8">
      <w:pPr>
        <w:rPr>
          <w:sz w:val="28"/>
          <w:szCs w:val="28"/>
        </w:rPr>
      </w:pPr>
    </w:p>
    <w:p w14:paraId="2466F437" w14:textId="427C2C1A" w:rsidR="00436FB8" w:rsidRDefault="00436FB8" w:rsidP="00436FB8">
      <w:pPr>
        <w:pStyle w:val="ListParagraph"/>
        <w:numPr>
          <w:ilvl w:val="0"/>
          <w:numId w:val="1"/>
        </w:numPr>
        <w:rPr>
          <w:sz w:val="28"/>
          <w:szCs w:val="28"/>
        </w:rPr>
      </w:pPr>
      <w:r>
        <w:rPr>
          <w:sz w:val="28"/>
          <w:szCs w:val="28"/>
        </w:rPr>
        <w:t xml:space="preserve">  </w:t>
      </w:r>
      <w:r w:rsidRPr="00436FB8">
        <w:rPr>
          <w:b/>
          <w:bCs/>
          <w:sz w:val="28"/>
          <w:szCs w:val="28"/>
        </w:rPr>
        <w:t>The National Historic Oregon Trail Interpretive Center</w:t>
      </w:r>
      <w:r>
        <w:rPr>
          <w:sz w:val="28"/>
          <w:szCs w:val="28"/>
        </w:rPr>
        <w:t xml:space="preserve"> </w:t>
      </w:r>
    </w:p>
    <w:p w14:paraId="30B4B07F" w14:textId="77777777" w:rsidR="00436FB8" w:rsidRDefault="00436FB8" w:rsidP="00436FB8">
      <w:pPr>
        <w:pStyle w:val="ListParagraph"/>
        <w:rPr>
          <w:sz w:val="28"/>
          <w:szCs w:val="28"/>
        </w:rPr>
      </w:pPr>
    </w:p>
    <w:p w14:paraId="6314BCA0" w14:textId="0A601DE1" w:rsidR="00436FB8" w:rsidRPr="00436FB8" w:rsidRDefault="00436FB8" w:rsidP="00436FB8">
      <w:pPr>
        <w:pStyle w:val="ListParagraph"/>
        <w:rPr>
          <w:sz w:val="28"/>
          <w:szCs w:val="28"/>
        </w:rPr>
      </w:pPr>
      <w:r>
        <w:rPr>
          <w:rFonts w:ascii="Arial" w:hAnsi="Arial" w:cs="Arial"/>
          <w:color w:val="000000"/>
          <w:sz w:val="21"/>
          <w:szCs w:val="21"/>
          <w:shd w:val="clear" w:color="auto" w:fill="FFFFFF"/>
        </w:rPr>
        <w:t xml:space="preserve">The National Historic Oregon Trail Interpretive Center offers living history demonstrations, interpretive programs, exhibits, multi-media presentations, special events, and more than four miles of interpretive trails. We offer a variety of interpretive programs and special exhibits year-round. One mile of well-preserved ruts </w:t>
      </w:r>
      <w:proofErr w:type="gramStart"/>
      <w:r>
        <w:rPr>
          <w:rFonts w:ascii="Arial" w:hAnsi="Arial" w:cs="Arial"/>
          <w:color w:val="000000"/>
          <w:sz w:val="21"/>
          <w:szCs w:val="21"/>
          <w:shd w:val="clear" w:color="auto" w:fill="FFFFFF"/>
        </w:rPr>
        <w:t>lie</w:t>
      </w:r>
      <w:proofErr w:type="gramEnd"/>
      <w:r>
        <w:rPr>
          <w:rFonts w:ascii="Arial" w:hAnsi="Arial" w:cs="Arial"/>
          <w:color w:val="000000"/>
          <w:sz w:val="21"/>
          <w:szCs w:val="21"/>
          <w:shd w:val="clear" w:color="auto" w:fill="FFFFFF"/>
        </w:rPr>
        <w:t xml:space="preserve"> on the Interpretive Center grounds, and are accessible by the trails or from a turnout on Highway 86 about a half-mile west of the Center's entrance.</w:t>
      </w:r>
      <w:r>
        <w:rPr>
          <w:rFonts w:ascii="Arial" w:hAnsi="Arial" w:cs="Arial"/>
          <w:color w:val="000000"/>
          <w:sz w:val="21"/>
          <w:szCs w:val="21"/>
          <w:shd w:val="clear" w:color="auto" w:fill="FFFFFF"/>
        </w:rPr>
        <w:t xml:space="preserve">  </w:t>
      </w:r>
    </w:p>
    <w:p w14:paraId="3DF26A32" w14:textId="77777777" w:rsidR="00436FB8" w:rsidRPr="00436FB8" w:rsidRDefault="00436FB8" w:rsidP="00436FB8">
      <w:pPr>
        <w:pStyle w:val="ListParagraph"/>
        <w:rPr>
          <w:sz w:val="28"/>
          <w:szCs w:val="28"/>
        </w:rPr>
      </w:pPr>
    </w:p>
    <w:p w14:paraId="46626F29" w14:textId="77777777" w:rsidR="00436FB8" w:rsidRDefault="00436FB8" w:rsidP="00436FB8">
      <w:pPr>
        <w:pStyle w:val="ListParagraph"/>
        <w:ind w:left="144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Open 9am – 6pm. </w:t>
      </w:r>
    </w:p>
    <w:p w14:paraId="7F6460AD" w14:textId="6A43CED3" w:rsidR="00436FB8" w:rsidRDefault="00436FB8" w:rsidP="00436FB8">
      <w:pPr>
        <w:pStyle w:val="ListParagraph"/>
        <w:ind w:left="144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p>
    <w:p w14:paraId="75614F53" w14:textId="1EE3C3D1" w:rsidR="00436FB8" w:rsidRDefault="00436FB8" w:rsidP="00436FB8">
      <w:pPr>
        <w:pStyle w:val="ListParagraph"/>
        <w:ind w:left="1440"/>
        <w:rPr>
          <w:rFonts w:ascii="Arial" w:hAnsi="Arial" w:cs="Arial"/>
          <w:color w:val="000000"/>
          <w:sz w:val="21"/>
          <w:szCs w:val="21"/>
          <w:shd w:val="clear" w:color="auto" w:fill="FFFFFF"/>
        </w:rPr>
      </w:pPr>
      <w:r>
        <w:rPr>
          <w:rFonts w:ascii="Arial" w:hAnsi="Arial" w:cs="Arial"/>
          <w:color w:val="474747"/>
          <w:sz w:val="21"/>
          <w:szCs w:val="21"/>
          <w:shd w:val="clear" w:color="auto" w:fill="FFFFFF"/>
        </w:rPr>
        <w:t>22267 Oregon Highway 86, Baker City, OR 97814</w:t>
      </w:r>
      <w:r>
        <w:rPr>
          <w:rFonts w:ascii="Arial" w:hAnsi="Arial" w:cs="Arial"/>
          <w:color w:val="000000"/>
          <w:sz w:val="21"/>
          <w:szCs w:val="21"/>
          <w:shd w:val="clear" w:color="auto" w:fill="FFFFFF"/>
        </w:rPr>
        <w:t xml:space="preserve"> </w:t>
      </w:r>
    </w:p>
    <w:p w14:paraId="22DBEDF0" w14:textId="77777777" w:rsidR="00436FB8" w:rsidRDefault="00436FB8" w:rsidP="00436FB8">
      <w:pPr>
        <w:pStyle w:val="ListParagraph"/>
        <w:ind w:left="1440"/>
        <w:rPr>
          <w:sz w:val="28"/>
          <w:szCs w:val="28"/>
        </w:rPr>
      </w:pPr>
    </w:p>
    <w:p w14:paraId="65C4D9CD" w14:textId="32A495A2" w:rsidR="00436FB8" w:rsidRPr="00436FB8" w:rsidRDefault="00436FB8" w:rsidP="00436FB8">
      <w:pPr>
        <w:pStyle w:val="ListParagraph"/>
        <w:numPr>
          <w:ilvl w:val="0"/>
          <w:numId w:val="1"/>
        </w:numPr>
        <w:rPr>
          <w:b/>
          <w:bCs/>
          <w:sz w:val="28"/>
          <w:szCs w:val="28"/>
        </w:rPr>
      </w:pPr>
      <w:r>
        <w:rPr>
          <w:sz w:val="28"/>
          <w:szCs w:val="28"/>
        </w:rPr>
        <w:t xml:space="preserve">  </w:t>
      </w:r>
      <w:r w:rsidRPr="00436FB8">
        <w:rPr>
          <w:b/>
          <w:bCs/>
          <w:sz w:val="28"/>
          <w:szCs w:val="28"/>
        </w:rPr>
        <w:t>Baker Heritage Museum</w:t>
      </w:r>
    </w:p>
    <w:p w14:paraId="6F0D3BD8" w14:textId="28E3A4D5" w:rsidR="00436FB8" w:rsidRDefault="00436FB8" w:rsidP="00436FB8">
      <w:pPr>
        <w:ind w:left="1080"/>
        <w:rPr>
          <w:rFonts w:ascii="Arial" w:hAnsi="Arial" w:cs="Arial"/>
          <w:color w:val="000000"/>
          <w:sz w:val="21"/>
          <w:szCs w:val="21"/>
          <w:shd w:val="clear" w:color="auto" w:fill="FFFFFF"/>
        </w:rPr>
      </w:pPr>
      <w:r w:rsidRPr="00436FB8">
        <w:rPr>
          <w:rFonts w:ascii="Arial" w:hAnsi="Arial" w:cs="Arial"/>
          <w:color w:val="000000"/>
          <w:sz w:val="21"/>
          <w:szCs w:val="21"/>
          <w:shd w:val="clear" w:color="auto" w:fill="FFFFFF"/>
        </w:rPr>
        <w:t xml:space="preserve">OPEN MID-MARCH TO OCTOBER 24, 2019 Housed in the former Natatorium, 33,000 sq ft of permanent and changing exhibits tell the stories of the real people and businesses that developed the region following the discovery of gold in the mountains nearby the Oregon Trail. Home to the world renowned Cavin </w:t>
      </w:r>
      <w:proofErr w:type="spellStart"/>
      <w:r w:rsidRPr="00436FB8">
        <w:rPr>
          <w:rFonts w:ascii="Arial" w:hAnsi="Arial" w:cs="Arial"/>
          <w:color w:val="000000"/>
          <w:sz w:val="21"/>
          <w:szCs w:val="21"/>
          <w:shd w:val="clear" w:color="auto" w:fill="FFFFFF"/>
        </w:rPr>
        <w:t>Warfel</w:t>
      </w:r>
      <w:proofErr w:type="spellEnd"/>
      <w:r w:rsidRPr="00436FB8">
        <w:rPr>
          <w:rFonts w:ascii="Arial" w:hAnsi="Arial" w:cs="Arial"/>
          <w:color w:val="000000"/>
          <w:sz w:val="21"/>
          <w:szCs w:val="21"/>
          <w:shd w:val="clear" w:color="auto" w:fill="FFFFFF"/>
        </w:rPr>
        <w:t xml:space="preserve"> Rock Collection, one of the largest in the western US.</w:t>
      </w:r>
    </w:p>
    <w:p w14:paraId="4037425E" w14:textId="6DF81C66" w:rsidR="00436FB8" w:rsidRDefault="00436FB8" w:rsidP="00436FB8">
      <w:pPr>
        <w:ind w:left="1080"/>
        <w:rPr>
          <w:rFonts w:ascii="Arial" w:hAnsi="Arial" w:cs="Arial"/>
          <w:color w:val="000000"/>
          <w:sz w:val="21"/>
          <w:szCs w:val="21"/>
          <w:shd w:val="clear" w:color="auto" w:fill="FFFFFF"/>
        </w:rPr>
      </w:pPr>
      <w:r>
        <w:rPr>
          <w:rFonts w:ascii="Arial" w:hAnsi="Arial" w:cs="Arial"/>
          <w:color w:val="000000"/>
          <w:sz w:val="21"/>
          <w:szCs w:val="21"/>
          <w:shd w:val="clear" w:color="auto" w:fill="FFFFFF"/>
        </w:rPr>
        <w:tab/>
        <w:t>Open Sun – Sat   9am – 4pm</w:t>
      </w:r>
    </w:p>
    <w:p w14:paraId="62666C7D" w14:textId="494F510F" w:rsidR="00436FB8" w:rsidRDefault="00436FB8" w:rsidP="00436FB8">
      <w:pPr>
        <w:ind w:left="1080"/>
        <w:rPr>
          <w:rFonts w:ascii="Arial" w:hAnsi="Arial" w:cs="Arial"/>
          <w:color w:val="474747"/>
          <w:sz w:val="21"/>
          <w:szCs w:val="21"/>
          <w:shd w:val="clear" w:color="auto" w:fill="FFFFFF"/>
        </w:rPr>
      </w:pPr>
      <w:r>
        <w:rPr>
          <w:rFonts w:ascii="Arial" w:hAnsi="Arial" w:cs="Arial"/>
          <w:color w:val="000000"/>
          <w:sz w:val="21"/>
          <w:szCs w:val="21"/>
          <w:shd w:val="clear" w:color="auto" w:fill="FFFFFF"/>
        </w:rPr>
        <w:tab/>
      </w:r>
      <w:r>
        <w:rPr>
          <w:rFonts w:ascii="Arial" w:hAnsi="Arial" w:cs="Arial"/>
          <w:color w:val="474747"/>
          <w:sz w:val="21"/>
          <w:szCs w:val="21"/>
          <w:shd w:val="clear" w:color="auto" w:fill="FFFFFF"/>
        </w:rPr>
        <w:t>2480 Grove St Corner of Campbell and Grove, Baker City, OR 97814-2719</w:t>
      </w:r>
    </w:p>
    <w:p w14:paraId="02E58C23" w14:textId="3B3DCC78" w:rsidR="00436FB8" w:rsidRPr="00EC16A3" w:rsidRDefault="00436FB8" w:rsidP="00436FB8">
      <w:pPr>
        <w:ind w:left="1080"/>
        <w:rPr>
          <w:rFonts w:ascii="Arial" w:hAnsi="Arial" w:cs="Arial"/>
          <w:b/>
          <w:bCs/>
          <w:color w:val="474747"/>
          <w:sz w:val="21"/>
          <w:szCs w:val="21"/>
          <w:shd w:val="clear" w:color="auto" w:fill="FFFFFF"/>
        </w:rPr>
      </w:pPr>
    </w:p>
    <w:p w14:paraId="4CD9E273" w14:textId="1AEB4770" w:rsidR="00436FB8" w:rsidRPr="00EC16A3" w:rsidRDefault="00436FB8" w:rsidP="00436FB8">
      <w:pPr>
        <w:pStyle w:val="ListParagraph"/>
        <w:numPr>
          <w:ilvl w:val="0"/>
          <w:numId w:val="1"/>
        </w:numPr>
        <w:rPr>
          <w:b/>
          <w:bCs/>
          <w:sz w:val="28"/>
          <w:szCs w:val="28"/>
        </w:rPr>
      </w:pPr>
      <w:r w:rsidRPr="00EC16A3">
        <w:rPr>
          <w:b/>
          <w:bCs/>
          <w:sz w:val="28"/>
          <w:szCs w:val="28"/>
        </w:rPr>
        <w:t xml:space="preserve"> Leo Adler House Museum</w:t>
      </w:r>
    </w:p>
    <w:p w14:paraId="4F205075" w14:textId="1A5520E3" w:rsidR="00436FB8" w:rsidRPr="00436FB8" w:rsidRDefault="00436FB8" w:rsidP="00436FB8">
      <w:pPr>
        <w:ind w:left="720"/>
        <w:rPr>
          <w:sz w:val="24"/>
          <w:szCs w:val="24"/>
        </w:rPr>
      </w:pPr>
      <w:r>
        <w:rPr>
          <w:sz w:val="28"/>
          <w:szCs w:val="28"/>
        </w:rPr>
        <w:t xml:space="preserve">The Leo Adler House Museum has a lot of history.  </w:t>
      </w:r>
      <w:r w:rsidRPr="00436FB8">
        <w:rPr>
          <w:color w:val="777777"/>
          <w:spacing w:val="4"/>
          <w:sz w:val="24"/>
          <w:szCs w:val="24"/>
          <w:shd w:val="clear" w:color="auto" w:fill="FFFFFF"/>
        </w:rPr>
        <w:t>Typically, the Adler House is open Memorial Day to Labor Day on the weeke</w:t>
      </w:r>
      <w:r w:rsidRPr="00436FB8">
        <w:rPr>
          <w:color w:val="777777"/>
          <w:spacing w:val="4"/>
          <w:sz w:val="24"/>
          <w:szCs w:val="24"/>
          <w:shd w:val="clear" w:color="auto" w:fill="FFFFFF"/>
        </w:rPr>
        <w:t>n</w:t>
      </w:r>
      <w:r w:rsidRPr="00436FB8">
        <w:rPr>
          <w:color w:val="777777"/>
          <w:spacing w:val="4"/>
          <w:sz w:val="24"/>
          <w:szCs w:val="24"/>
          <w:shd w:val="clear" w:color="auto" w:fill="FFFFFF"/>
        </w:rPr>
        <w:t>ds with open-house style hours. Volunteer docents (guides) are available for tours of the house and background on the Adler Family and the historic house.</w:t>
      </w:r>
      <w:r w:rsidRPr="00436FB8">
        <w:rPr>
          <w:color w:val="777777"/>
          <w:spacing w:val="4"/>
          <w:sz w:val="24"/>
          <w:szCs w:val="24"/>
          <w:shd w:val="clear" w:color="auto" w:fill="FFFFFF"/>
        </w:rPr>
        <w:t xml:space="preserve">  </w:t>
      </w:r>
      <w:r w:rsidRPr="00436FB8">
        <w:rPr>
          <w:color w:val="777777"/>
          <w:spacing w:val="4"/>
          <w:sz w:val="24"/>
          <w:szCs w:val="24"/>
          <w:shd w:val="clear" w:color="auto" w:fill="FFFFFF"/>
        </w:rPr>
        <w:t>Constructed in the 1889, the Italianate-style home was the residence of local entrepreneur and philanthropist, Leo Adler, for 94 years until his passing in 1993.</w:t>
      </w:r>
    </w:p>
    <w:p w14:paraId="698EA9AE" w14:textId="4F1C170A" w:rsidR="00436FB8" w:rsidRDefault="00436FB8" w:rsidP="00436FB8">
      <w:pPr>
        <w:ind w:left="720"/>
        <w:rPr>
          <w:rFonts w:ascii="Arial" w:hAnsi="Arial" w:cs="Arial"/>
          <w:color w:val="474747"/>
          <w:sz w:val="21"/>
          <w:szCs w:val="21"/>
          <w:shd w:val="clear" w:color="auto" w:fill="FFFFFF"/>
        </w:rPr>
      </w:pPr>
      <w:r>
        <w:br/>
      </w:r>
      <w:r>
        <w:rPr>
          <w:rFonts w:ascii="Arial" w:hAnsi="Arial" w:cs="Arial"/>
          <w:color w:val="474747"/>
          <w:sz w:val="21"/>
          <w:szCs w:val="21"/>
          <w:shd w:val="clear" w:color="auto" w:fill="FFFFFF"/>
        </w:rPr>
        <w:t>2305 Main St, Baker City, OR 97814-256</w:t>
      </w:r>
    </w:p>
    <w:p w14:paraId="03ACB4C7" w14:textId="29068961" w:rsidR="00436FB8" w:rsidRDefault="00436FB8" w:rsidP="00436FB8">
      <w:pPr>
        <w:ind w:left="720"/>
        <w:rPr>
          <w:rFonts w:ascii="Arial" w:hAnsi="Arial" w:cs="Arial"/>
          <w:color w:val="474747"/>
          <w:sz w:val="21"/>
          <w:szCs w:val="21"/>
          <w:shd w:val="clear" w:color="auto" w:fill="FFFFFF"/>
        </w:rPr>
      </w:pPr>
      <w:r>
        <w:rPr>
          <w:rFonts w:ascii="Arial" w:hAnsi="Arial" w:cs="Arial"/>
          <w:color w:val="474747"/>
          <w:sz w:val="21"/>
          <w:szCs w:val="21"/>
          <w:shd w:val="clear" w:color="auto" w:fill="FFFFFF"/>
        </w:rPr>
        <w:t>541-523-9308</w:t>
      </w:r>
    </w:p>
    <w:p w14:paraId="7AD11DE2" w14:textId="43746A87" w:rsidR="00436FB8" w:rsidRDefault="00436FB8" w:rsidP="00436FB8">
      <w:pPr>
        <w:ind w:left="720"/>
        <w:rPr>
          <w:rFonts w:ascii="Arial" w:hAnsi="Arial" w:cs="Arial"/>
          <w:color w:val="474747"/>
          <w:sz w:val="21"/>
          <w:szCs w:val="21"/>
          <w:shd w:val="clear" w:color="auto" w:fill="FFFFFF"/>
        </w:rPr>
      </w:pPr>
    </w:p>
    <w:p w14:paraId="4E9B2D89" w14:textId="77777777" w:rsidR="00EC16A3" w:rsidRPr="00EC16A3" w:rsidRDefault="00EC16A3" w:rsidP="00EC16A3">
      <w:pPr>
        <w:pStyle w:val="ListParagraph"/>
        <w:rPr>
          <w:rStyle w:val="Strong"/>
          <w:b w:val="0"/>
          <w:bCs w:val="0"/>
          <w:sz w:val="28"/>
          <w:szCs w:val="28"/>
        </w:rPr>
      </w:pPr>
    </w:p>
    <w:p w14:paraId="57C947F8" w14:textId="7691B35F" w:rsidR="00EC16A3" w:rsidRPr="00EC16A3" w:rsidRDefault="00EC16A3" w:rsidP="00EC16A3">
      <w:pPr>
        <w:pStyle w:val="ListParagraph"/>
        <w:numPr>
          <w:ilvl w:val="0"/>
          <w:numId w:val="1"/>
        </w:numPr>
        <w:rPr>
          <w:rStyle w:val="Strong"/>
          <w:b w:val="0"/>
          <w:bCs w:val="0"/>
          <w:sz w:val="28"/>
          <w:szCs w:val="28"/>
        </w:rPr>
      </w:pPr>
      <w:r>
        <w:rPr>
          <w:rStyle w:val="Strong"/>
          <w:rFonts w:ascii="Arial" w:hAnsi="Arial" w:cs="Arial"/>
          <w:color w:val="000000"/>
          <w:sz w:val="27"/>
          <w:szCs w:val="27"/>
          <w:shd w:val="clear" w:color="auto" w:fill="FFFFFF"/>
        </w:rPr>
        <w:lastRenderedPageBreak/>
        <w:t xml:space="preserve"> Friends of the Sumpter Valley Dredge</w:t>
      </w:r>
    </w:p>
    <w:p w14:paraId="3E9B605C" w14:textId="415424E4" w:rsidR="00EC16A3" w:rsidRDefault="00EC16A3" w:rsidP="00EC16A3">
      <w:pPr>
        <w:rPr>
          <w:rFonts w:ascii="Arial" w:hAnsi="Arial" w:cs="Arial"/>
          <w:color w:val="474747"/>
          <w:shd w:val="clear" w:color="auto" w:fill="FFFFFF"/>
        </w:rPr>
      </w:pPr>
      <w:r>
        <w:rPr>
          <w:rFonts w:ascii="Arial" w:hAnsi="Arial" w:cs="Arial"/>
          <w:color w:val="474747"/>
          <w:shd w:val="clear" w:color="auto" w:fill="FFFFFF"/>
        </w:rPr>
        <w:t>Sumpter a ghost town with mining history, historic buildings on the Main street and nowadays a population of about 200 and the Sumpter Valley Dredge State Heritage Area are situated 30 miles West of Baker City at the base of the Elkhorn Range in the Blue Mountains.</w:t>
      </w:r>
      <w:r>
        <w:rPr>
          <w:rFonts w:ascii="Arial" w:hAnsi="Arial" w:cs="Arial"/>
          <w:color w:val="474747"/>
        </w:rPr>
        <w:br/>
      </w:r>
      <w:r>
        <w:rPr>
          <w:rFonts w:ascii="Arial" w:hAnsi="Arial" w:cs="Arial"/>
          <w:color w:val="474747"/>
          <w:shd w:val="clear" w:color="auto" w:fill="FFFFFF"/>
        </w:rPr>
        <w:t>Driving into the valley, you see the scenic mountain peaks of the Elkhorns on one side. On the other side, among trees and bushes your eyes will become bigger and bigger. There are piles of gravel, huge mounds of mine dumps, so-called tailings—refuse from the gold rush days.</w:t>
      </w:r>
      <w:r>
        <w:rPr>
          <w:rFonts w:ascii="Arial" w:hAnsi="Arial" w:cs="Arial"/>
          <w:color w:val="474747"/>
        </w:rPr>
        <w:br/>
      </w:r>
      <w:r>
        <w:rPr>
          <w:rFonts w:ascii="Arial" w:hAnsi="Arial" w:cs="Arial"/>
          <w:color w:val="474747"/>
          <w:shd w:val="clear" w:color="auto" w:fill="FFFFFF"/>
        </w:rPr>
        <w:t>Most of the Sumpter Valley Dredge State Heritage Area consists of these tailings. The park´s centerpiece is a five-story vessel known as The Dredge, one of the tools used to dig up the valley floor along the Powder River. It stopped operating in 1954.</w:t>
      </w:r>
      <w:r>
        <w:rPr>
          <w:rFonts w:ascii="Arial" w:hAnsi="Arial" w:cs="Arial"/>
          <w:color w:val="474747"/>
        </w:rPr>
        <w:br/>
      </w:r>
      <w:r>
        <w:rPr>
          <w:rFonts w:ascii="Arial" w:hAnsi="Arial" w:cs="Arial"/>
          <w:color w:val="474747"/>
          <w:shd w:val="clear" w:color="auto" w:fill="FFFFFF"/>
        </w:rPr>
        <w:t xml:space="preserve">Another witty thing you will find in the remnants of this little Western style lively </w:t>
      </w:r>
      <w:proofErr w:type="spellStart"/>
      <w:r>
        <w:rPr>
          <w:rFonts w:ascii="Arial" w:hAnsi="Arial" w:cs="Arial"/>
          <w:color w:val="474747"/>
          <w:shd w:val="clear" w:color="auto" w:fill="FFFFFF"/>
        </w:rPr>
        <w:t>hicktown</w:t>
      </w:r>
      <w:proofErr w:type="spellEnd"/>
      <w:r>
        <w:rPr>
          <w:rFonts w:ascii="Arial" w:hAnsi="Arial" w:cs="Arial"/>
          <w:color w:val="474747"/>
          <w:shd w:val="clear" w:color="auto" w:fill="FFFFFF"/>
        </w:rPr>
        <w:t xml:space="preserve"> </w:t>
      </w:r>
      <w:proofErr w:type="spellStart"/>
      <w:r>
        <w:rPr>
          <w:rFonts w:ascii="Arial" w:hAnsi="Arial" w:cs="Arial"/>
          <w:color w:val="474747"/>
          <w:shd w:val="clear" w:color="auto" w:fill="FFFFFF"/>
        </w:rPr>
        <w:t>isa</w:t>
      </w:r>
      <w:proofErr w:type="spellEnd"/>
      <w:r>
        <w:rPr>
          <w:rFonts w:ascii="Arial" w:hAnsi="Arial" w:cs="Arial"/>
          <w:color w:val="474747"/>
          <w:shd w:val="clear" w:color="auto" w:fill="FFFFFF"/>
        </w:rPr>
        <w:t xml:space="preserve"> signpost “Cannabis Dispensary”! Who would have expected this “innovation” in such a remote wasteland where most of the residents are elders?</w:t>
      </w:r>
    </w:p>
    <w:p w14:paraId="541824CE" w14:textId="3D48D4D8" w:rsidR="00EC16A3" w:rsidRDefault="00EC16A3" w:rsidP="00EC16A3">
      <w:pPr>
        <w:rPr>
          <w:rFonts w:ascii="Arial" w:hAnsi="Arial" w:cs="Arial"/>
          <w:color w:val="474747"/>
          <w:shd w:val="clear" w:color="auto" w:fill="FFFFFF"/>
        </w:rPr>
      </w:pPr>
    </w:p>
    <w:p w14:paraId="2E1A2C6D" w14:textId="4782E0C0" w:rsidR="00EC16A3" w:rsidRDefault="00EC16A3" w:rsidP="00EC16A3">
      <w:pPr>
        <w:rPr>
          <w:rFonts w:ascii="Arial" w:hAnsi="Arial" w:cs="Arial"/>
          <w:color w:val="474747"/>
          <w:shd w:val="clear" w:color="auto" w:fill="FFFFFF"/>
        </w:rPr>
      </w:pPr>
      <w:r>
        <w:rPr>
          <w:rFonts w:ascii="Arial" w:hAnsi="Arial" w:cs="Arial"/>
          <w:color w:val="474747"/>
          <w:shd w:val="clear" w:color="auto" w:fill="FFFFFF"/>
        </w:rPr>
        <w:tab/>
      </w:r>
      <w:r>
        <w:br/>
      </w:r>
      <w:r>
        <w:rPr>
          <w:rFonts w:ascii="Arial" w:hAnsi="Arial" w:cs="Arial"/>
          <w:color w:val="474747"/>
          <w:sz w:val="21"/>
          <w:szCs w:val="21"/>
          <w:shd w:val="clear" w:color="auto" w:fill="FFFFFF"/>
        </w:rPr>
        <w:t>575 SW Dredge Loop Rd. Between McEwan and Austin, Oregon. Baker County, Baker City, OR</w:t>
      </w:r>
    </w:p>
    <w:p w14:paraId="084F28D6" w14:textId="322EBB82" w:rsidR="00EC16A3" w:rsidRDefault="00EC16A3" w:rsidP="00EC16A3">
      <w:pPr>
        <w:rPr>
          <w:sz w:val="28"/>
          <w:szCs w:val="28"/>
        </w:rPr>
      </w:pPr>
      <w:hyperlink r:id="rId5" w:history="1">
        <w:r w:rsidRPr="00EC16A3">
          <w:rPr>
            <w:rStyle w:val="Hyperlink"/>
          </w:rPr>
          <w:t>tel:+1 541-894-2472</w:t>
        </w:r>
      </w:hyperlink>
    </w:p>
    <w:p w14:paraId="45DC42CB" w14:textId="3902BC19" w:rsidR="00EC16A3" w:rsidRPr="00EC16A3" w:rsidRDefault="00EC16A3" w:rsidP="00EC16A3">
      <w:pPr>
        <w:pStyle w:val="ListParagraph"/>
        <w:numPr>
          <w:ilvl w:val="0"/>
          <w:numId w:val="1"/>
        </w:numPr>
        <w:rPr>
          <w:b/>
          <w:bCs/>
          <w:sz w:val="28"/>
          <w:szCs w:val="28"/>
        </w:rPr>
      </w:pPr>
      <w:r>
        <w:rPr>
          <w:sz w:val="28"/>
          <w:szCs w:val="28"/>
        </w:rPr>
        <w:t xml:space="preserve">  </w:t>
      </w:r>
      <w:r w:rsidRPr="00EC16A3">
        <w:rPr>
          <w:b/>
          <w:bCs/>
          <w:sz w:val="28"/>
          <w:szCs w:val="28"/>
        </w:rPr>
        <w:t>Go Wild:   American Adventures</w:t>
      </w:r>
    </w:p>
    <w:p w14:paraId="38F6CB25" w14:textId="1534E0CC" w:rsidR="00EC16A3" w:rsidRDefault="00EC16A3" w:rsidP="00EC16A3">
      <w:pPr>
        <w:ind w:left="720"/>
        <w:rPr>
          <w:rFonts w:ascii="Arial" w:hAnsi="Arial" w:cs="Arial"/>
          <w:color w:val="474747"/>
          <w:sz w:val="21"/>
          <w:szCs w:val="21"/>
          <w:shd w:val="clear" w:color="auto" w:fill="FFFFFF"/>
        </w:rPr>
      </w:pPr>
      <w:r>
        <w:rPr>
          <w:rFonts w:ascii="Arial" w:hAnsi="Arial" w:cs="Arial"/>
          <w:color w:val="474747"/>
          <w:sz w:val="21"/>
          <w:szCs w:val="21"/>
          <w:shd w:val="clear" w:color="auto" w:fill="FFFFFF"/>
        </w:rPr>
        <w:t>We are your Eastern Oregon adventure experts. The Go Wild team is here to help you make the most of your vacation to the wild side of Oregon. We specialize in personalized outdoor &amp; historic experiences that range from guided family backpacking trips to beginner fly fishing lessons to day tours around Baker City and La Grande. Our attention to logistics, knowledgeable (locally raised and fed) guides, and shared thirst for adventure guarantee an authentic Oregon experience worth bragging about.</w:t>
      </w:r>
    </w:p>
    <w:p w14:paraId="28A09D45" w14:textId="34BE2B85" w:rsidR="00EC16A3" w:rsidRDefault="00EC16A3" w:rsidP="00EC16A3">
      <w:pPr>
        <w:ind w:left="720"/>
        <w:rPr>
          <w:rFonts w:ascii="Arial" w:hAnsi="Arial" w:cs="Arial"/>
          <w:color w:val="474747"/>
          <w:sz w:val="21"/>
          <w:szCs w:val="21"/>
          <w:shd w:val="clear" w:color="auto" w:fill="FFFFFF"/>
        </w:rPr>
      </w:pPr>
    </w:p>
    <w:p w14:paraId="511C5E41" w14:textId="497CFD53" w:rsidR="00EC16A3" w:rsidRPr="00EC16A3" w:rsidRDefault="00EC16A3" w:rsidP="00EC16A3">
      <w:pPr>
        <w:spacing w:line="360" w:lineRule="atLeast"/>
        <w:rPr>
          <w:rFonts w:ascii="Arial" w:hAnsi="Arial" w:cs="Arial"/>
          <w:color w:val="474747"/>
          <w:sz w:val="21"/>
          <w:szCs w:val="21"/>
        </w:rPr>
      </w:pPr>
      <w:r>
        <w:rPr>
          <w:rFonts w:ascii="Arial" w:hAnsi="Arial" w:cs="Arial"/>
          <w:color w:val="474747"/>
          <w:sz w:val="21"/>
          <w:szCs w:val="21"/>
          <w:shd w:val="clear" w:color="auto" w:fill="FFFFFF"/>
        </w:rPr>
        <w:tab/>
      </w:r>
      <w:hyperlink r:id="rId6" w:tgtFrame="_blank" w:history="1">
        <w:r>
          <w:rPr>
            <w:rStyle w:val="Hyperlink"/>
            <w:rFonts w:ascii="Arial" w:hAnsi="Arial" w:cs="Arial"/>
            <w:color w:val="474747"/>
            <w:sz w:val="21"/>
            <w:szCs w:val="21"/>
          </w:rPr>
          <w:t>Food &amp; Drink</w:t>
        </w:r>
      </w:hyperlink>
      <w:r>
        <w:rPr>
          <w:rFonts w:ascii="Arial" w:hAnsi="Arial" w:cs="Arial"/>
          <w:color w:val="474747"/>
          <w:sz w:val="21"/>
          <w:szCs w:val="21"/>
        </w:rPr>
        <w:t>, </w:t>
      </w:r>
      <w:hyperlink r:id="rId7" w:tgtFrame="_blank" w:history="1">
        <w:r>
          <w:rPr>
            <w:rStyle w:val="Hyperlink"/>
            <w:rFonts w:ascii="Arial" w:hAnsi="Arial" w:cs="Arial"/>
            <w:color w:val="474747"/>
            <w:sz w:val="21"/>
            <w:szCs w:val="21"/>
          </w:rPr>
          <w:t>Tours</w:t>
        </w:r>
      </w:hyperlink>
      <w:r>
        <w:rPr>
          <w:rFonts w:ascii="Arial" w:hAnsi="Arial" w:cs="Arial"/>
          <w:color w:val="474747"/>
          <w:sz w:val="21"/>
          <w:szCs w:val="21"/>
        </w:rPr>
        <w:t>, </w:t>
      </w:r>
      <w:hyperlink r:id="rId8" w:tgtFrame="_blank" w:history="1">
        <w:r>
          <w:rPr>
            <w:rStyle w:val="Hyperlink"/>
            <w:rFonts w:ascii="Arial" w:hAnsi="Arial" w:cs="Arial"/>
            <w:color w:val="474747"/>
            <w:sz w:val="21"/>
            <w:szCs w:val="21"/>
          </w:rPr>
          <w:t>Boat Tours &amp; Water Sports</w:t>
        </w:r>
      </w:hyperlink>
      <w:r>
        <w:rPr>
          <w:rFonts w:ascii="Arial" w:hAnsi="Arial" w:cs="Arial"/>
          <w:color w:val="474747"/>
          <w:sz w:val="21"/>
          <w:szCs w:val="21"/>
        </w:rPr>
        <w:t>, </w:t>
      </w:r>
      <w:hyperlink r:id="rId9" w:tgtFrame="_blank" w:history="1">
        <w:r>
          <w:rPr>
            <w:rStyle w:val="Hyperlink"/>
            <w:rFonts w:ascii="Arial" w:hAnsi="Arial" w:cs="Arial"/>
            <w:color w:val="474747"/>
            <w:sz w:val="21"/>
            <w:szCs w:val="21"/>
          </w:rPr>
          <w:t>Outdoor Activities</w:t>
        </w:r>
      </w:hyperlink>
      <w:r>
        <w:rPr>
          <w:rFonts w:ascii="Arial" w:hAnsi="Arial" w:cs="Arial"/>
          <w:color w:val="474747"/>
          <w:sz w:val="21"/>
          <w:szCs w:val="21"/>
        </w:rPr>
        <w:t>, </w:t>
      </w:r>
      <w:hyperlink r:id="rId10" w:tgtFrame="_blank" w:history="1"/>
    </w:p>
    <w:p w14:paraId="4858D13C" w14:textId="5B0F2B59" w:rsidR="00EC16A3" w:rsidRDefault="00EC16A3" w:rsidP="00EC16A3">
      <w:pPr>
        <w:shd w:val="clear" w:color="auto" w:fill="FFFFFF"/>
        <w:spacing w:line="270" w:lineRule="atLeast"/>
        <w:ind w:firstLine="720"/>
        <w:rPr>
          <w:rFonts w:ascii="Arial" w:hAnsi="Arial" w:cs="Arial"/>
          <w:color w:val="474747"/>
          <w:sz w:val="21"/>
          <w:szCs w:val="21"/>
        </w:rPr>
      </w:pPr>
      <w:hyperlink r:id="rId11" w:history="1">
        <w:r>
          <w:rPr>
            <w:rStyle w:val="Hyperlink"/>
            <w:rFonts w:ascii="Arial" w:hAnsi="Arial" w:cs="Arial"/>
            <w:color w:val="474747"/>
            <w:sz w:val="21"/>
            <w:szCs w:val="21"/>
          </w:rPr>
          <w:t>+1 541-403-1692</w:t>
        </w:r>
      </w:hyperlink>
    </w:p>
    <w:p w14:paraId="6FFED922" w14:textId="474B95F3" w:rsidR="00EC16A3" w:rsidRPr="00EC16A3" w:rsidRDefault="00EC16A3" w:rsidP="00EC16A3">
      <w:pPr>
        <w:pStyle w:val="ListParagraph"/>
        <w:numPr>
          <w:ilvl w:val="0"/>
          <w:numId w:val="1"/>
        </w:numPr>
        <w:shd w:val="clear" w:color="auto" w:fill="FFFFFF"/>
        <w:spacing w:line="270" w:lineRule="atLeast"/>
        <w:rPr>
          <w:rFonts w:ascii="Arial" w:hAnsi="Arial" w:cs="Arial"/>
          <w:b/>
          <w:bCs/>
          <w:color w:val="474747"/>
          <w:sz w:val="21"/>
          <w:szCs w:val="21"/>
        </w:rPr>
      </w:pPr>
      <w:r>
        <w:rPr>
          <w:rFonts w:ascii="Arial" w:hAnsi="Arial" w:cs="Arial"/>
          <w:color w:val="474747"/>
          <w:sz w:val="21"/>
          <w:szCs w:val="21"/>
        </w:rPr>
        <w:t xml:space="preserve"> </w:t>
      </w:r>
      <w:r w:rsidRPr="00EC16A3">
        <w:rPr>
          <w:rFonts w:ascii="Arial" w:hAnsi="Arial" w:cs="Arial"/>
          <w:b/>
          <w:bCs/>
          <w:color w:val="474747"/>
          <w:sz w:val="21"/>
          <w:szCs w:val="21"/>
        </w:rPr>
        <w:t>Barley Brown’s Brew Pub</w:t>
      </w:r>
    </w:p>
    <w:p w14:paraId="5C14FAE3" w14:textId="77777777" w:rsidR="00EC16A3" w:rsidRDefault="00EC16A3" w:rsidP="00EC16A3">
      <w:pPr>
        <w:shd w:val="clear" w:color="auto" w:fill="FFFFFF"/>
        <w:spacing w:line="270" w:lineRule="atLeast"/>
        <w:ind w:left="1080"/>
        <w:rPr>
          <w:rFonts w:ascii="Arial" w:hAnsi="Arial" w:cs="Arial"/>
          <w:color w:val="000000"/>
          <w:sz w:val="21"/>
          <w:szCs w:val="21"/>
          <w:shd w:val="clear" w:color="auto" w:fill="FFFFFF"/>
        </w:rPr>
      </w:pPr>
      <w:r w:rsidRPr="00EC16A3">
        <w:rPr>
          <w:rFonts w:ascii="Arial" w:hAnsi="Arial" w:cs="Arial"/>
          <w:color w:val="000000"/>
          <w:sz w:val="21"/>
          <w:szCs w:val="21"/>
          <w:shd w:val="clear" w:color="auto" w:fill="FFFFFF"/>
        </w:rPr>
        <w:t xml:space="preserve">We have modified hours, seating limitations, and reduced menu items because of Covid 19 limitations. Barley Brown's was established in 1998. </w:t>
      </w:r>
      <w:proofErr w:type="gramStart"/>
      <w:r w:rsidRPr="00EC16A3">
        <w:rPr>
          <w:rFonts w:ascii="Arial" w:hAnsi="Arial" w:cs="Arial"/>
          <w:color w:val="000000"/>
          <w:sz w:val="21"/>
          <w:szCs w:val="21"/>
          <w:shd w:val="clear" w:color="auto" w:fill="FFFFFF"/>
        </w:rPr>
        <w:t>It's</w:t>
      </w:r>
      <w:proofErr w:type="gramEnd"/>
      <w:r w:rsidRPr="00EC16A3">
        <w:rPr>
          <w:rFonts w:ascii="Arial" w:hAnsi="Arial" w:cs="Arial"/>
          <w:color w:val="000000"/>
          <w:sz w:val="21"/>
          <w:szCs w:val="21"/>
          <w:shd w:val="clear" w:color="auto" w:fill="FFFFFF"/>
        </w:rPr>
        <w:t xml:space="preserve"> located in the Historic District of Baker City Oregon. The in-house brewery can be viewed from the dining room. Best Places Northwest </w:t>
      </w:r>
      <w:proofErr w:type="gramStart"/>
      <w:r w:rsidRPr="00EC16A3">
        <w:rPr>
          <w:rFonts w:ascii="Arial" w:hAnsi="Arial" w:cs="Arial"/>
          <w:color w:val="000000"/>
          <w:sz w:val="21"/>
          <w:szCs w:val="21"/>
          <w:shd w:val="clear" w:color="auto" w:fill="FFFFFF"/>
        </w:rPr>
        <w:t>says</w:t>
      </w:r>
      <w:proofErr w:type="gramEnd"/>
      <w:r w:rsidRPr="00EC16A3">
        <w:rPr>
          <w:rFonts w:ascii="Arial" w:hAnsi="Arial" w:cs="Arial"/>
          <w:color w:val="000000"/>
          <w:sz w:val="21"/>
          <w:szCs w:val="21"/>
          <w:shd w:val="clear" w:color="auto" w:fill="FFFFFF"/>
        </w:rPr>
        <w:t xml:space="preserve"> "Baker City's best (and biggest) dinners come from this family-friendly brew pub" </w:t>
      </w:r>
      <w:proofErr w:type="spellStart"/>
      <w:r w:rsidRPr="00EC16A3">
        <w:rPr>
          <w:rFonts w:ascii="Arial" w:hAnsi="Arial" w:cs="Arial"/>
          <w:color w:val="000000"/>
          <w:sz w:val="21"/>
          <w:szCs w:val="21"/>
          <w:shd w:val="clear" w:color="auto" w:fill="FFFFFF"/>
        </w:rPr>
        <w:t>Fudors</w:t>
      </w:r>
      <w:proofErr w:type="spellEnd"/>
      <w:r w:rsidRPr="00EC16A3">
        <w:rPr>
          <w:rFonts w:ascii="Arial" w:hAnsi="Arial" w:cs="Arial"/>
          <w:color w:val="000000"/>
          <w:sz w:val="21"/>
          <w:szCs w:val="21"/>
          <w:shd w:val="clear" w:color="auto" w:fill="FFFFFF"/>
        </w:rPr>
        <w:t xml:space="preserve"> describes it as the "Cheers" of Baker City. The beautiful oak bar is surrounded by antique bar stools made from the original jury chairs out of the Baker County </w:t>
      </w:r>
      <w:proofErr w:type="gramStart"/>
      <w:r w:rsidRPr="00EC16A3">
        <w:rPr>
          <w:rFonts w:ascii="Arial" w:hAnsi="Arial" w:cs="Arial"/>
          <w:color w:val="000000"/>
          <w:sz w:val="21"/>
          <w:szCs w:val="21"/>
          <w:shd w:val="clear" w:color="auto" w:fill="FFFFFF"/>
        </w:rPr>
        <w:t>court house</w:t>
      </w:r>
      <w:proofErr w:type="gramEnd"/>
      <w:r w:rsidRPr="00EC16A3">
        <w:rPr>
          <w:rFonts w:ascii="Arial" w:hAnsi="Arial" w:cs="Arial"/>
          <w:color w:val="000000"/>
          <w:sz w:val="21"/>
          <w:szCs w:val="21"/>
          <w:shd w:val="clear" w:color="auto" w:fill="FFFFFF"/>
        </w:rPr>
        <w:t xml:space="preserve">. It's a fully stocked bar, with a wine list, and featuring Barley Brown's </w:t>
      </w:r>
      <w:proofErr w:type="gramStart"/>
      <w:r w:rsidRPr="00EC16A3">
        <w:rPr>
          <w:rFonts w:ascii="Arial" w:hAnsi="Arial" w:cs="Arial"/>
          <w:color w:val="000000"/>
          <w:sz w:val="21"/>
          <w:szCs w:val="21"/>
          <w:shd w:val="clear" w:color="auto" w:fill="FFFFFF"/>
        </w:rPr>
        <w:t>award winning</w:t>
      </w:r>
      <w:proofErr w:type="gramEnd"/>
      <w:r w:rsidRPr="00EC16A3">
        <w:rPr>
          <w:rFonts w:ascii="Arial" w:hAnsi="Arial" w:cs="Arial"/>
          <w:color w:val="000000"/>
          <w:sz w:val="21"/>
          <w:szCs w:val="21"/>
          <w:shd w:val="clear" w:color="auto" w:fill="FFFFFF"/>
        </w:rPr>
        <w:t xml:space="preserve"> beers. The dining room is lined with large oak booths</w:t>
      </w:r>
      <w:r>
        <w:rPr>
          <w:rFonts w:ascii="Arial" w:hAnsi="Arial" w:cs="Arial"/>
          <w:color w:val="000000"/>
          <w:sz w:val="21"/>
          <w:szCs w:val="21"/>
          <w:shd w:val="clear" w:color="auto" w:fill="FFFFFF"/>
        </w:rPr>
        <w:t>.</w:t>
      </w:r>
    </w:p>
    <w:p w14:paraId="0BBAC7F8" w14:textId="45490314" w:rsidR="00EC16A3" w:rsidRDefault="00EC16A3" w:rsidP="00EC16A3">
      <w:pPr>
        <w:shd w:val="clear" w:color="auto" w:fill="FFFFFF"/>
        <w:spacing w:line="270" w:lineRule="atLeast"/>
        <w:ind w:left="1080"/>
        <w:rPr>
          <w:rFonts w:ascii="Arial" w:hAnsi="Arial" w:cs="Arial"/>
          <w:color w:val="474747"/>
          <w:sz w:val="21"/>
          <w:szCs w:val="21"/>
          <w:shd w:val="clear" w:color="auto" w:fill="FFFFFF"/>
        </w:rPr>
      </w:pPr>
      <w:r w:rsidRPr="00EC16A3">
        <w:rPr>
          <w:rFonts w:ascii="Arial" w:hAnsi="Arial" w:cs="Arial"/>
          <w:color w:val="000000"/>
          <w:sz w:val="21"/>
          <w:szCs w:val="21"/>
          <w:shd w:val="clear" w:color="auto" w:fill="FFFFFF"/>
        </w:rPr>
        <w:t xml:space="preserve"> </w:t>
      </w:r>
      <w:r>
        <w:br/>
      </w:r>
      <w:r>
        <w:rPr>
          <w:rFonts w:ascii="Arial" w:hAnsi="Arial" w:cs="Arial"/>
          <w:color w:val="474747"/>
          <w:sz w:val="21"/>
          <w:szCs w:val="21"/>
          <w:shd w:val="clear" w:color="auto" w:fill="FFFFFF"/>
        </w:rPr>
        <w:t>2190 Main St, Baker City, OR 97814-2655</w:t>
      </w:r>
    </w:p>
    <w:p w14:paraId="1D07DD26" w14:textId="6423C75F" w:rsidR="002F1932" w:rsidRPr="00EC16A3" w:rsidRDefault="002F1932" w:rsidP="00EC16A3">
      <w:pPr>
        <w:shd w:val="clear" w:color="auto" w:fill="FFFFFF"/>
        <w:spacing w:line="270" w:lineRule="atLeast"/>
        <w:ind w:left="1080"/>
        <w:rPr>
          <w:rFonts w:ascii="Arial" w:hAnsi="Arial" w:cs="Arial"/>
          <w:color w:val="000000"/>
          <w:sz w:val="21"/>
          <w:szCs w:val="21"/>
          <w:shd w:val="clear" w:color="auto" w:fill="FFFFFF"/>
        </w:rPr>
      </w:pPr>
      <w:hyperlink r:id="rId12" w:history="1">
        <w:r>
          <w:rPr>
            <w:rStyle w:val="2sabose"/>
            <w:rFonts w:ascii="Arial" w:hAnsi="Arial" w:cs="Arial"/>
            <w:color w:val="474747"/>
            <w:sz w:val="21"/>
            <w:szCs w:val="21"/>
            <w:shd w:val="clear" w:color="auto" w:fill="FFFFFF"/>
          </w:rPr>
          <w:t>+1 541-523-2337</w:t>
        </w:r>
      </w:hyperlink>
    </w:p>
    <w:p w14:paraId="7E9863C8" w14:textId="768DE03A" w:rsidR="00EC16A3" w:rsidRDefault="002F1932" w:rsidP="002F1932">
      <w:pPr>
        <w:pStyle w:val="ListParagraph"/>
        <w:numPr>
          <w:ilvl w:val="0"/>
          <w:numId w:val="1"/>
        </w:numPr>
        <w:rPr>
          <w:b/>
          <w:bCs/>
          <w:sz w:val="28"/>
          <w:szCs w:val="28"/>
        </w:rPr>
      </w:pPr>
      <w:r>
        <w:rPr>
          <w:sz w:val="28"/>
          <w:szCs w:val="28"/>
        </w:rPr>
        <w:lastRenderedPageBreak/>
        <w:t xml:space="preserve"> </w:t>
      </w:r>
      <w:r w:rsidRPr="002F1932">
        <w:rPr>
          <w:b/>
          <w:bCs/>
          <w:sz w:val="28"/>
          <w:szCs w:val="28"/>
        </w:rPr>
        <w:t>Taphouse</w:t>
      </w:r>
    </w:p>
    <w:p w14:paraId="3BE009DB" w14:textId="77777777" w:rsidR="002F1932" w:rsidRPr="002F1932" w:rsidRDefault="002F1932" w:rsidP="002F1932">
      <w:pPr>
        <w:pStyle w:val="ListParagraph"/>
        <w:rPr>
          <w:b/>
          <w:bCs/>
          <w:sz w:val="28"/>
          <w:szCs w:val="28"/>
        </w:rPr>
      </w:pPr>
    </w:p>
    <w:p w14:paraId="679E1201" w14:textId="41AD3264" w:rsidR="002F1932" w:rsidRDefault="002F1932" w:rsidP="002F1932">
      <w:pPr>
        <w:pStyle w:val="ListParagraph"/>
        <w:rPr>
          <w:rFonts w:ascii="Arial" w:hAnsi="Arial" w:cs="Arial"/>
          <w:color w:val="000000"/>
          <w:sz w:val="21"/>
          <w:szCs w:val="21"/>
          <w:shd w:val="clear" w:color="auto" w:fill="FFFFFF"/>
        </w:rPr>
      </w:pPr>
      <w:r>
        <w:rPr>
          <w:rFonts w:ascii="Arial" w:hAnsi="Arial" w:cs="Arial"/>
          <w:color w:val="000000"/>
          <w:sz w:val="21"/>
          <w:szCs w:val="21"/>
          <w:shd w:val="clear" w:color="auto" w:fill="FFFFFF"/>
        </w:rPr>
        <w:t>The production brewery for Barley Brown's Beer. The taphouse has a view of the brewery and has 22 Barley Brown's beers on tap. A limited menu of food can be ordered from the neighboring Brew Pub. Must be 21 years old. Live music on the Brewery Stage twice a month.</w:t>
      </w:r>
    </w:p>
    <w:p w14:paraId="4A61CD4E" w14:textId="6459676B" w:rsidR="002F1932" w:rsidRPr="002F1932" w:rsidRDefault="002F1932" w:rsidP="002F1932">
      <w:pPr>
        <w:shd w:val="clear" w:color="auto" w:fill="FFFFFF"/>
        <w:spacing w:after="0" w:line="240" w:lineRule="auto"/>
        <w:ind w:firstLine="720"/>
        <w:rPr>
          <w:rFonts w:ascii="Arial" w:eastAsia="Times New Roman" w:hAnsi="Arial" w:cs="Arial"/>
          <w:color w:val="000000"/>
          <w:sz w:val="21"/>
          <w:szCs w:val="21"/>
        </w:rPr>
      </w:pPr>
      <w:r>
        <w:rPr>
          <w:rFonts w:ascii="Arial" w:eastAsia="Times New Roman" w:hAnsi="Arial" w:cs="Arial"/>
          <w:color w:val="000000"/>
          <w:position w:val="-5"/>
          <w:sz w:val="21"/>
          <w:szCs w:val="21"/>
        </w:rPr>
        <w:t xml:space="preserve">Open </w:t>
      </w:r>
      <w:r w:rsidRPr="002F1932">
        <w:rPr>
          <w:rFonts w:ascii="Arial" w:eastAsia="Times New Roman" w:hAnsi="Arial" w:cs="Arial"/>
          <w:color w:val="000000"/>
          <w:position w:val="-5"/>
          <w:sz w:val="21"/>
          <w:szCs w:val="21"/>
        </w:rPr>
        <w:t>2:00 PM - 9:00 PM</w:t>
      </w:r>
    </w:p>
    <w:p w14:paraId="250DF803" w14:textId="5E86DB09" w:rsidR="002F1932" w:rsidRPr="002F1932" w:rsidRDefault="002F1932" w:rsidP="002F1932">
      <w:pPr>
        <w:shd w:val="clear" w:color="auto" w:fill="FFFFFF"/>
        <w:spacing w:after="0" w:line="270" w:lineRule="atLeast"/>
        <w:ind w:firstLine="720"/>
        <w:rPr>
          <w:rFonts w:ascii="Arial" w:eastAsia="Times New Roman" w:hAnsi="Arial" w:cs="Arial"/>
          <w:color w:val="474747"/>
          <w:sz w:val="21"/>
          <w:szCs w:val="21"/>
        </w:rPr>
      </w:pPr>
      <w:r w:rsidRPr="002F1932">
        <w:rPr>
          <w:rFonts w:ascii="Arial" w:eastAsia="Times New Roman" w:hAnsi="Arial" w:cs="Arial"/>
          <w:color w:val="474747"/>
          <w:sz w:val="21"/>
          <w:szCs w:val="21"/>
        </w:rPr>
        <w:t>2200 Main St Barley Brown's Brewery, Baker City, OR 97814-2657Map</w:t>
      </w:r>
    </w:p>
    <w:p w14:paraId="2C730D5B" w14:textId="77777777" w:rsidR="002F1932" w:rsidRPr="002F1932" w:rsidRDefault="002F1932" w:rsidP="002F1932">
      <w:pPr>
        <w:pStyle w:val="ListParagraph"/>
        <w:rPr>
          <w:sz w:val="28"/>
          <w:szCs w:val="28"/>
        </w:rPr>
      </w:pPr>
    </w:p>
    <w:sectPr w:rsidR="002F1932" w:rsidRPr="002F1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936B5"/>
    <w:multiLevelType w:val="hybridMultilevel"/>
    <w:tmpl w:val="6E4A7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B8"/>
    <w:rsid w:val="002F1932"/>
    <w:rsid w:val="00436FB8"/>
    <w:rsid w:val="00961B97"/>
    <w:rsid w:val="00CE60C8"/>
    <w:rsid w:val="00EC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877A"/>
  <w15:chartTrackingRefBased/>
  <w15:docId w15:val="{5EFCF929-F6E9-4F51-A937-3230CB6F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FB8"/>
    <w:pPr>
      <w:ind w:left="720"/>
      <w:contextualSpacing/>
    </w:pPr>
  </w:style>
  <w:style w:type="character" w:styleId="Strong">
    <w:name w:val="Strong"/>
    <w:basedOn w:val="DefaultParagraphFont"/>
    <w:uiPriority w:val="22"/>
    <w:qFormat/>
    <w:rsid w:val="00EC16A3"/>
    <w:rPr>
      <w:b/>
      <w:bCs/>
    </w:rPr>
  </w:style>
  <w:style w:type="character" w:styleId="Hyperlink">
    <w:name w:val="Hyperlink"/>
    <w:basedOn w:val="DefaultParagraphFont"/>
    <w:uiPriority w:val="99"/>
    <w:unhideWhenUsed/>
    <w:rsid w:val="00EC16A3"/>
    <w:rPr>
      <w:color w:val="0563C1" w:themeColor="hyperlink"/>
      <w:u w:val="single"/>
    </w:rPr>
  </w:style>
  <w:style w:type="character" w:styleId="UnresolvedMention">
    <w:name w:val="Unresolved Mention"/>
    <w:basedOn w:val="DefaultParagraphFont"/>
    <w:uiPriority w:val="99"/>
    <w:semiHidden/>
    <w:unhideWhenUsed/>
    <w:rsid w:val="00EC16A3"/>
    <w:rPr>
      <w:color w:val="605E5C"/>
      <w:shd w:val="clear" w:color="auto" w:fill="E1DFDD"/>
    </w:rPr>
  </w:style>
  <w:style w:type="character" w:customStyle="1" w:styleId="1tyskohc">
    <w:name w:val="_1tyskohc"/>
    <w:basedOn w:val="DefaultParagraphFont"/>
    <w:rsid w:val="00EC16A3"/>
  </w:style>
  <w:style w:type="character" w:customStyle="1" w:styleId="2sabose">
    <w:name w:val="_2sab_ose"/>
    <w:basedOn w:val="DefaultParagraphFont"/>
    <w:rsid w:val="002F1932"/>
  </w:style>
  <w:style w:type="character" w:customStyle="1" w:styleId="2pnkhkri">
    <w:name w:val="_2pnkhkri"/>
    <w:basedOn w:val="DefaultParagraphFont"/>
    <w:rsid w:val="002F1932"/>
  </w:style>
  <w:style w:type="character" w:customStyle="1" w:styleId="2eipbp9b">
    <w:name w:val="_2eipbp9b"/>
    <w:basedOn w:val="DefaultParagraphFont"/>
    <w:rsid w:val="002F1932"/>
  </w:style>
  <w:style w:type="character" w:customStyle="1" w:styleId="2sklv1xa">
    <w:name w:val="_2sklv1xa"/>
    <w:basedOn w:val="DefaultParagraphFont"/>
    <w:rsid w:val="002F1932"/>
  </w:style>
  <w:style w:type="character" w:customStyle="1" w:styleId="zoxbfvvg">
    <w:name w:val="zoxbfvvg"/>
    <w:basedOn w:val="DefaultParagraphFont"/>
    <w:rsid w:val="002F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7330">
      <w:bodyDiv w:val="1"/>
      <w:marLeft w:val="0"/>
      <w:marRight w:val="0"/>
      <w:marTop w:val="0"/>
      <w:marBottom w:val="0"/>
      <w:divBdr>
        <w:top w:val="none" w:sz="0" w:space="0" w:color="auto"/>
        <w:left w:val="none" w:sz="0" w:space="0" w:color="auto"/>
        <w:bottom w:val="none" w:sz="0" w:space="0" w:color="auto"/>
        <w:right w:val="none" w:sz="0" w:space="0" w:color="auto"/>
      </w:divBdr>
      <w:divsChild>
        <w:div w:id="1228999352">
          <w:marLeft w:val="0"/>
          <w:marRight w:val="0"/>
          <w:marTop w:val="0"/>
          <w:marBottom w:val="0"/>
          <w:divBdr>
            <w:top w:val="none" w:sz="0" w:space="0" w:color="auto"/>
            <w:left w:val="none" w:sz="0" w:space="0" w:color="auto"/>
            <w:bottom w:val="none" w:sz="0" w:space="0" w:color="auto"/>
            <w:right w:val="none" w:sz="0" w:space="0" w:color="auto"/>
          </w:divBdr>
        </w:div>
        <w:div w:id="177548781">
          <w:marLeft w:val="0"/>
          <w:marRight w:val="0"/>
          <w:marTop w:val="0"/>
          <w:marBottom w:val="0"/>
          <w:divBdr>
            <w:top w:val="none" w:sz="0" w:space="0" w:color="auto"/>
            <w:left w:val="none" w:sz="0" w:space="0" w:color="auto"/>
            <w:bottom w:val="none" w:sz="0" w:space="0" w:color="auto"/>
            <w:right w:val="none" w:sz="0" w:space="0" w:color="auto"/>
          </w:divBdr>
          <w:divsChild>
            <w:div w:id="944264939">
              <w:marLeft w:val="0"/>
              <w:marRight w:val="0"/>
              <w:marTop w:val="0"/>
              <w:marBottom w:val="0"/>
              <w:divBdr>
                <w:top w:val="none" w:sz="0" w:space="0" w:color="auto"/>
                <w:left w:val="none" w:sz="0" w:space="0" w:color="auto"/>
                <w:bottom w:val="none" w:sz="0" w:space="0" w:color="auto"/>
                <w:right w:val="none" w:sz="0" w:space="0" w:color="auto"/>
              </w:divBdr>
            </w:div>
          </w:divsChild>
        </w:div>
        <w:div w:id="1445081395">
          <w:marLeft w:val="0"/>
          <w:marRight w:val="0"/>
          <w:marTop w:val="0"/>
          <w:marBottom w:val="0"/>
          <w:divBdr>
            <w:top w:val="none" w:sz="0" w:space="0" w:color="auto"/>
            <w:left w:val="none" w:sz="0" w:space="0" w:color="auto"/>
            <w:bottom w:val="none" w:sz="0" w:space="0" w:color="auto"/>
            <w:right w:val="none" w:sz="0" w:space="0" w:color="auto"/>
          </w:divBdr>
          <w:divsChild>
            <w:div w:id="2133135217">
              <w:marLeft w:val="0"/>
              <w:marRight w:val="0"/>
              <w:marTop w:val="0"/>
              <w:marBottom w:val="0"/>
              <w:divBdr>
                <w:top w:val="none" w:sz="0" w:space="0" w:color="auto"/>
                <w:left w:val="none" w:sz="0" w:space="0" w:color="auto"/>
                <w:bottom w:val="none" w:sz="0" w:space="0" w:color="auto"/>
                <w:right w:val="none" w:sz="0" w:space="0" w:color="auto"/>
              </w:divBdr>
            </w:div>
            <w:div w:id="1942764754">
              <w:marLeft w:val="0"/>
              <w:marRight w:val="0"/>
              <w:marTop w:val="0"/>
              <w:marBottom w:val="0"/>
              <w:divBdr>
                <w:top w:val="none" w:sz="0" w:space="0" w:color="auto"/>
                <w:left w:val="none" w:sz="0" w:space="0" w:color="auto"/>
                <w:bottom w:val="none" w:sz="0" w:space="0" w:color="auto"/>
                <w:right w:val="none" w:sz="0" w:space="0" w:color="auto"/>
              </w:divBdr>
              <w:divsChild>
                <w:div w:id="1081676362">
                  <w:marLeft w:val="0"/>
                  <w:marRight w:val="0"/>
                  <w:marTop w:val="0"/>
                  <w:marBottom w:val="0"/>
                  <w:divBdr>
                    <w:top w:val="none" w:sz="0" w:space="0" w:color="auto"/>
                    <w:left w:val="none" w:sz="0" w:space="0" w:color="auto"/>
                    <w:bottom w:val="none" w:sz="0" w:space="0" w:color="auto"/>
                    <w:right w:val="none" w:sz="0" w:space="0" w:color="auto"/>
                  </w:divBdr>
                  <w:divsChild>
                    <w:div w:id="1994722250">
                      <w:marLeft w:val="0"/>
                      <w:marRight w:val="0"/>
                      <w:marTop w:val="0"/>
                      <w:marBottom w:val="0"/>
                      <w:divBdr>
                        <w:top w:val="none" w:sz="0" w:space="0" w:color="auto"/>
                        <w:left w:val="none" w:sz="0" w:space="0" w:color="auto"/>
                        <w:bottom w:val="none" w:sz="0" w:space="0" w:color="auto"/>
                        <w:right w:val="none" w:sz="0" w:space="0" w:color="auto"/>
                      </w:divBdr>
                      <w:divsChild>
                        <w:div w:id="1679848746">
                          <w:marLeft w:val="0"/>
                          <w:marRight w:val="0"/>
                          <w:marTop w:val="0"/>
                          <w:marBottom w:val="0"/>
                          <w:divBdr>
                            <w:top w:val="none" w:sz="0" w:space="0" w:color="auto"/>
                            <w:left w:val="none" w:sz="0" w:space="0" w:color="auto"/>
                            <w:bottom w:val="none" w:sz="0" w:space="0" w:color="auto"/>
                            <w:right w:val="none" w:sz="0" w:space="0" w:color="auto"/>
                          </w:divBdr>
                          <w:divsChild>
                            <w:div w:id="8768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7207">
                  <w:marLeft w:val="0"/>
                  <w:marRight w:val="0"/>
                  <w:marTop w:val="0"/>
                  <w:marBottom w:val="0"/>
                  <w:divBdr>
                    <w:top w:val="none" w:sz="0" w:space="0" w:color="auto"/>
                    <w:left w:val="none" w:sz="0" w:space="0" w:color="auto"/>
                    <w:bottom w:val="none" w:sz="0" w:space="0" w:color="auto"/>
                    <w:right w:val="none" w:sz="0" w:space="0" w:color="auto"/>
                  </w:divBdr>
                  <w:divsChild>
                    <w:div w:id="1952664320">
                      <w:marLeft w:val="0"/>
                      <w:marRight w:val="0"/>
                      <w:marTop w:val="0"/>
                      <w:marBottom w:val="0"/>
                      <w:divBdr>
                        <w:top w:val="none" w:sz="0" w:space="0" w:color="auto"/>
                        <w:left w:val="none" w:sz="0" w:space="0" w:color="auto"/>
                        <w:bottom w:val="none" w:sz="0" w:space="0" w:color="auto"/>
                        <w:right w:val="none" w:sz="0" w:space="0" w:color="auto"/>
                      </w:divBdr>
                      <w:divsChild>
                        <w:div w:id="4548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259784">
      <w:bodyDiv w:val="1"/>
      <w:marLeft w:val="0"/>
      <w:marRight w:val="0"/>
      <w:marTop w:val="0"/>
      <w:marBottom w:val="0"/>
      <w:divBdr>
        <w:top w:val="none" w:sz="0" w:space="0" w:color="auto"/>
        <w:left w:val="none" w:sz="0" w:space="0" w:color="auto"/>
        <w:bottom w:val="none" w:sz="0" w:space="0" w:color="auto"/>
        <w:right w:val="none" w:sz="0" w:space="0" w:color="auto"/>
      </w:divBdr>
      <w:divsChild>
        <w:div w:id="221790588">
          <w:marLeft w:val="0"/>
          <w:marRight w:val="0"/>
          <w:marTop w:val="0"/>
          <w:marBottom w:val="0"/>
          <w:divBdr>
            <w:top w:val="none" w:sz="0" w:space="0" w:color="auto"/>
            <w:left w:val="none" w:sz="0" w:space="0" w:color="auto"/>
            <w:bottom w:val="none" w:sz="0" w:space="0" w:color="auto"/>
            <w:right w:val="none" w:sz="0" w:space="0" w:color="auto"/>
          </w:divBdr>
          <w:divsChild>
            <w:div w:id="2113434015">
              <w:marLeft w:val="0"/>
              <w:marRight w:val="0"/>
              <w:marTop w:val="0"/>
              <w:marBottom w:val="0"/>
              <w:divBdr>
                <w:top w:val="none" w:sz="0" w:space="0" w:color="auto"/>
                <w:left w:val="none" w:sz="0" w:space="0" w:color="auto"/>
                <w:bottom w:val="none" w:sz="0" w:space="0" w:color="auto"/>
                <w:right w:val="none" w:sz="0" w:space="0" w:color="auto"/>
              </w:divBdr>
              <w:divsChild>
                <w:div w:id="1182428111">
                  <w:marLeft w:val="0"/>
                  <w:marRight w:val="0"/>
                  <w:marTop w:val="0"/>
                  <w:marBottom w:val="0"/>
                  <w:divBdr>
                    <w:top w:val="none" w:sz="0" w:space="0" w:color="auto"/>
                    <w:left w:val="none" w:sz="0" w:space="0" w:color="auto"/>
                    <w:bottom w:val="none" w:sz="0" w:space="0" w:color="auto"/>
                    <w:right w:val="none" w:sz="0" w:space="0" w:color="auto"/>
                  </w:divBdr>
                  <w:divsChild>
                    <w:div w:id="2020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1670">
          <w:marLeft w:val="0"/>
          <w:marRight w:val="0"/>
          <w:marTop w:val="0"/>
          <w:marBottom w:val="0"/>
          <w:divBdr>
            <w:top w:val="none" w:sz="0" w:space="0" w:color="auto"/>
            <w:left w:val="none" w:sz="0" w:space="0" w:color="auto"/>
            <w:bottom w:val="none" w:sz="0" w:space="0" w:color="auto"/>
            <w:right w:val="none" w:sz="0" w:space="0" w:color="auto"/>
          </w:divBdr>
          <w:divsChild>
            <w:div w:id="12414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com/Attractions-g51757-Activities-c55-Baker_City_Oreg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ipadvisor.com/Attractions-g51757-Activities-c42-Baker_City_Oregon.html" TargetMode="External"/><Relationship Id="rId12" Type="http://schemas.openxmlformats.org/officeDocument/2006/relationships/hyperlink" Target="tel:+1%20541-523-23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padvisor.com/Attractions-g51757-Activities-c36-Baker_City_Oregon.html" TargetMode="External"/><Relationship Id="rId11" Type="http://schemas.openxmlformats.org/officeDocument/2006/relationships/hyperlink" Target="tel:+1%20541-403-1692" TargetMode="External"/><Relationship Id="rId5" Type="http://schemas.openxmlformats.org/officeDocument/2006/relationships/hyperlink" Target="tel:+1%20541-894-2472" TargetMode="External"/><Relationship Id="rId10" Type="http://schemas.openxmlformats.org/officeDocument/2006/relationships/hyperlink" Target="http://www.gowildusa.com/daytours" TargetMode="External"/><Relationship Id="rId4" Type="http://schemas.openxmlformats.org/officeDocument/2006/relationships/webSettings" Target="webSettings.xml"/><Relationship Id="rId9" Type="http://schemas.openxmlformats.org/officeDocument/2006/relationships/hyperlink" Target="https://www.tripadvisor.com/Attractions-g51757-Activities-c61-Baker_City_Oreg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2021-05-05T23:21:00Z</dcterms:created>
  <dcterms:modified xsi:type="dcterms:W3CDTF">2021-05-05T23:45:00Z</dcterms:modified>
</cp:coreProperties>
</file>